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D7158A" w:rsidRDefault="008754BF" w:rsidP="008754BF">
      <w:pPr>
        <w:pStyle w:val="WW-"/>
        <w:spacing w:line="240" w:lineRule="auto"/>
        <w:jc w:val="center"/>
        <w:rPr>
          <w:b/>
          <w:sz w:val="28"/>
          <w:szCs w:val="28"/>
        </w:rPr>
      </w:pPr>
      <w:r w:rsidRPr="00D7158A">
        <w:rPr>
          <w:b/>
          <w:bCs/>
          <w:sz w:val="28"/>
          <w:szCs w:val="28"/>
        </w:rPr>
        <w:t>ИЗМЕНЕНИЯ,</w:t>
      </w:r>
    </w:p>
    <w:p w:rsidR="008754BF" w:rsidRPr="00A7177F" w:rsidRDefault="008754BF" w:rsidP="008754BF">
      <w:pPr>
        <w:pStyle w:val="WW-"/>
        <w:spacing w:line="240" w:lineRule="auto"/>
        <w:jc w:val="center"/>
        <w:rPr>
          <w:b/>
          <w:bCs/>
          <w:sz w:val="28"/>
          <w:szCs w:val="28"/>
        </w:rPr>
      </w:pPr>
      <w:r w:rsidRPr="00A7177F">
        <w:rPr>
          <w:b/>
          <w:bCs/>
          <w:sz w:val="28"/>
          <w:szCs w:val="28"/>
        </w:rPr>
        <w:t>вносимые в постановление администрации муниципального образования Темрюкский район</w:t>
      </w:r>
    </w:p>
    <w:p w:rsidR="008754BF" w:rsidRPr="00A7177F" w:rsidRDefault="008754BF" w:rsidP="008754BF">
      <w:pPr>
        <w:pStyle w:val="WW-"/>
        <w:spacing w:line="240" w:lineRule="auto"/>
        <w:jc w:val="center"/>
        <w:rPr>
          <w:b/>
          <w:bCs/>
          <w:sz w:val="28"/>
          <w:szCs w:val="28"/>
        </w:rPr>
      </w:pPr>
      <w:r w:rsidRPr="00A7177F">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A7177F" w:rsidRDefault="008754BF" w:rsidP="008754BF">
      <w:pPr>
        <w:pStyle w:val="WW-"/>
        <w:jc w:val="both"/>
        <w:rPr>
          <w:b/>
          <w:bCs/>
          <w:sz w:val="28"/>
          <w:szCs w:val="28"/>
        </w:rPr>
      </w:pPr>
    </w:p>
    <w:p w:rsidR="008754BF" w:rsidRPr="00A7177F" w:rsidRDefault="008754BF" w:rsidP="00F203C2">
      <w:pPr>
        <w:pStyle w:val="WW-"/>
        <w:ind w:firstLine="709"/>
        <w:jc w:val="both"/>
        <w:rPr>
          <w:bCs/>
          <w:sz w:val="28"/>
          <w:szCs w:val="28"/>
        </w:rPr>
      </w:pPr>
      <w:r w:rsidRPr="00A7177F">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884" w:type="dxa"/>
        <w:tblInd w:w="-34" w:type="dxa"/>
        <w:tblLayout w:type="fixed"/>
        <w:tblLook w:val="04A0" w:firstRow="1" w:lastRow="0" w:firstColumn="1" w:lastColumn="0" w:noHBand="0" w:noVBand="1"/>
      </w:tblPr>
      <w:tblGrid>
        <w:gridCol w:w="14884"/>
      </w:tblGrid>
      <w:tr w:rsidR="00A7177F" w:rsidRPr="00A7177F" w:rsidTr="008B1961">
        <w:tc>
          <w:tcPr>
            <w:tcW w:w="14884" w:type="dxa"/>
            <w:tcBorders>
              <w:top w:val="nil"/>
              <w:left w:val="nil"/>
              <w:bottom w:val="nil"/>
              <w:right w:val="nil"/>
            </w:tcBorders>
          </w:tcPr>
          <w:p w:rsidR="00F203C2" w:rsidRPr="00A7177F" w:rsidRDefault="008754BF" w:rsidP="00F203C2">
            <w:pPr>
              <w:pStyle w:val="af6"/>
              <w:ind w:left="-68" w:firstLine="709"/>
              <w:jc w:val="both"/>
              <w:rPr>
                <w:rFonts w:ascii="Times New Roman" w:hAnsi="Times New Roman"/>
                <w:sz w:val="28"/>
                <w:szCs w:val="28"/>
              </w:rPr>
            </w:pPr>
            <w:r w:rsidRPr="00A7177F">
              <w:rPr>
                <w:rFonts w:ascii="Times New Roman" w:hAnsi="Times New Roman"/>
                <w:sz w:val="28"/>
                <w:szCs w:val="28"/>
              </w:rPr>
              <w:t xml:space="preserve">1) </w:t>
            </w:r>
            <w:r w:rsidR="00F203C2" w:rsidRPr="00A7177F">
              <w:rPr>
                <w:rFonts w:ascii="Times New Roman" w:hAnsi="Times New Roman"/>
                <w:sz w:val="28"/>
                <w:szCs w:val="28"/>
              </w:rPr>
              <w:t>в паспорте муниципальной программы:</w:t>
            </w:r>
          </w:p>
          <w:p w:rsidR="00F203C2" w:rsidRPr="00A7177F" w:rsidRDefault="00F203C2" w:rsidP="00F203C2">
            <w:pPr>
              <w:pStyle w:val="ConsPlusNormal0"/>
              <w:ind w:firstLine="709"/>
              <w:jc w:val="both"/>
              <w:rPr>
                <w:bCs/>
                <w:kern w:val="1"/>
                <w:szCs w:val="28"/>
                <w:lang w:eastAsia="zh-CN"/>
              </w:rPr>
            </w:pPr>
            <w:r w:rsidRPr="00A7177F">
              <w:rPr>
                <w:szCs w:val="28"/>
              </w:rPr>
              <w:t xml:space="preserve">а) </w:t>
            </w:r>
            <w:r w:rsidRPr="00A7177F">
              <w:rPr>
                <w:bCs/>
                <w:kern w:val="1"/>
                <w:szCs w:val="28"/>
                <w:lang w:eastAsia="zh-CN"/>
              </w:rPr>
              <w:t>позицию «Участники муниципальной программы» изложить в следующей редакции:</w:t>
            </w:r>
          </w:p>
          <w:p w:rsidR="00F203C2" w:rsidRPr="00A7177F" w:rsidRDefault="00F203C2" w:rsidP="00F203C2">
            <w:pPr>
              <w:pStyle w:val="ConsPlusNormal0"/>
              <w:jc w:val="both"/>
              <w:rPr>
                <w:bCs/>
                <w:kern w:val="1"/>
                <w:szCs w:val="28"/>
                <w:lang w:eastAsia="zh-CN"/>
              </w:rPr>
            </w:pPr>
            <w:r w:rsidRPr="00A7177F">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A7177F" w:rsidTr="008B1961">
              <w:trPr>
                <w:trHeight w:val="1124"/>
              </w:trPr>
              <w:tc>
                <w:tcPr>
                  <w:tcW w:w="7747" w:type="dxa"/>
                  <w:shd w:val="clear" w:color="auto" w:fill="auto"/>
                </w:tcPr>
                <w:p w:rsidR="00F203C2" w:rsidRPr="00A7177F" w:rsidRDefault="00F203C2" w:rsidP="006F6629">
                  <w:pPr>
                    <w:pStyle w:val="ConsPlusNormal0"/>
                    <w:jc w:val="both"/>
                    <w:rPr>
                      <w:bCs/>
                      <w:kern w:val="1"/>
                      <w:sz w:val="24"/>
                      <w:szCs w:val="24"/>
                      <w:lang w:eastAsia="zh-CN"/>
                    </w:rPr>
                  </w:pPr>
                  <w:r w:rsidRPr="00A7177F">
                    <w:rPr>
                      <w:bCs/>
                      <w:kern w:val="1"/>
                      <w:sz w:val="24"/>
                      <w:szCs w:val="24"/>
                      <w:lang w:eastAsia="zh-CN"/>
                    </w:rPr>
                    <w:t>Участники муниципальной программы</w:t>
                  </w:r>
                </w:p>
              </w:tc>
              <w:tc>
                <w:tcPr>
                  <w:tcW w:w="6858" w:type="dxa"/>
                  <w:shd w:val="clear" w:color="auto" w:fill="auto"/>
                </w:tcPr>
                <w:p w:rsidR="00F203C2" w:rsidRPr="00A7177F" w:rsidRDefault="00F203C2" w:rsidP="008B1961">
                  <w:pPr>
                    <w:pStyle w:val="ConsPlusNormal0"/>
                    <w:ind w:right="34"/>
                    <w:jc w:val="both"/>
                    <w:rPr>
                      <w:bCs/>
                      <w:kern w:val="1"/>
                      <w:sz w:val="24"/>
                      <w:szCs w:val="24"/>
                      <w:lang w:eastAsia="zh-CN"/>
                    </w:rPr>
                  </w:pPr>
                  <w:r w:rsidRPr="00A7177F">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A7177F" w:rsidRDefault="006F6629" w:rsidP="00B25FFF">
            <w:pPr>
              <w:pStyle w:val="ConsPlusNormal0"/>
              <w:ind w:left="708" w:right="-108"/>
              <w:rPr>
                <w:bCs/>
                <w:kern w:val="1"/>
                <w:szCs w:val="28"/>
                <w:lang w:eastAsia="zh-CN"/>
              </w:rPr>
            </w:pPr>
            <w:r>
              <w:rPr>
                <w:bCs/>
                <w:kern w:val="1"/>
                <w:szCs w:val="28"/>
                <w:lang w:eastAsia="zh-CN"/>
              </w:rPr>
              <w:t xml:space="preserve">                                                                                       </w:t>
            </w:r>
            <w:r w:rsidR="00B25FFF">
              <w:rPr>
                <w:bCs/>
                <w:kern w:val="1"/>
                <w:szCs w:val="28"/>
                <w:lang w:eastAsia="zh-CN"/>
              </w:rPr>
              <w:t xml:space="preserve">                                                                                                             </w:t>
            </w:r>
            <w:r w:rsidR="00F203C2"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б) </w:t>
            </w:r>
            <w:r w:rsidRPr="00A7177F">
              <w:rPr>
                <w:bCs/>
                <w:kern w:val="1"/>
                <w:szCs w:val="28"/>
                <w:lang w:eastAsia="zh-CN"/>
              </w:rPr>
              <w:t>позицию «Проекты и (или) программы»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A7177F" w:rsidTr="00F71A1E">
              <w:trPr>
                <w:trHeight w:val="703"/>
              </w:trPr>
              <w:tc>
                <w:tcPr>
                  <w:tcW w:w="7782" w:type="dxa"/>
                  <w:shd w:val="clear" w:color="auto" w:fill="auto"/>
                </w:tcPr>
                <w:p w:rsidR="00D46BE6" w:rsidRPr="00A7177F" w:rsidRDefault="00D46BE6" w:rsidP="00D46BE6">
                  <w:pPr>
                    <w:pStyle w:val="ConsPlusNormal0"/>
                    <w:jc w:val="both"/>
                    <w:rPr>
                      <w:bCs/>
                      <w:kern w:val="1"/>
                      <w:sz w:val="24"/>
                      <w:szCs w:val="24"/>
                      <w:lang w:eastAsia="zh-CN"/>
                    </w:rPr>
                  </w:pPr>
                  <w:r w:rsidRPr="00A7177F">
                    <w:rPr>
                      <w:bCs/>
                      <w:kern w:val="1"/>
                      <w:sz w:val="24"/>
                      <w:szCs w:val="24"/>
                      <w:lang w:eastAsia="zh-CN"/>
                    </w:rPr>
                    <w:t>Проекты и (или) программы</w:t>
                  </w:r>
                </w:p>
              </w:tc>
              <w:tc>
                <w:tcPr>
                  <w:tcW w:w="6819"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Муниципальный проект «Привлечение квалифицированных медицинских кадров»</w:t>
                  </w:r>
                </w:p>
              </w:tc>
            </w:tr>
          </w:tbl>
          <w:p w:rsidR="00D46BE6" w:rsidRPr="00A7177F" w:rsidRDefault="00B25FFF" w:rsidP="00B25FFF">
            <w:pPr>
              <w:pStyle w:val="ConsPlusNormal0"/>
              <w:ind w:left="708" w:right="-108"/>
              <w:jc w:val="center"/>
              <w:rPr>
                <w:bCs/>
                <w:kern w:val="1"/>
                <w:szCs w:val="28"/>
                <w:lang w:eastAsia="zh-CN"/>
              </w:rPr>
            </w:pPr>
            <w:r>
              <w:rPr>
                <w:bCs/>
                <w:kern w:val="1"/>
                <w:szCs w:val="28"/>
                <w:lang w:eastAsia="zh-CN"/>
              </w:rPr>
              <w:t xml:space="preserve">                                                                                                                                                                                          </w:t>
            </w:r>
            <w:r w:rsidR="00F71A1E">
              <w:rPr>
                <w:bCs/>
                <w:kern w:val="1"/>
                <w:szCs w:val="28"/>
                <w:lang w:eastAsia="zh-CN"/>
              </w:rPr>
              <w:t xml:space="preserve">        </w:t>
            </w:r>
            <w:r w:rsidR="00D46BE6"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lastRenderedPageBreak/>
              <w:t xml:space="preserve">в) </w:t>
            </w:r>
            <w:r w:rsidRPr="00A7177F">
              <w:rPr>
                <w:bCs/>
                <w:kern w:val="1"/>
                <w:szCs w:val="28"/>
                <w:lang w:eastAsia="zh-CN"/>
              </w:rPr>
              <w:t>позицию «</w:t>
            </w:r>
            <w:r w:rsidR="00766481" w:rsidRPr="00766481">
              <w:rPr>
                <w:szCs w:val="28"/>
              </w:rPr>
              <w:t>Перечень целевых показателей муниципальной программы</w:t>
            </w:r>
            <w:r w:rsidRPr="00A7177F">
              <w:rPr>
                <w:bCs/>
                <w:kern w:val="1"/>
                <w:szCs w:val="28"/>
                <w:lang w:eastAsia="zh-CN"/>
              </w:rPr>
              <w:t>»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A7177F" w:rsidTr="00F71A1E">
              <w:trPr>
                <w:trHeight w:val="538"/>
              </w:trPr>
              <w:tc>
                <w:tcPr>
                  <w:tcW w:w="7828" w:type="dxa"/>
                  <w:shd w:val="clear" w:color="auto" w:fill="auto"/>
                </w:tcPr>
                <w:p w:rsidR="00D46BE6" w:rsidRPr="005E73EC" w:rsidRDefault="00766481" w:rsidP="00D46BE6">
                  <w:pPr>
                    <w:pStyle w:val="ConsPlusNormal0"/>
                    <w:jc w:val="both"/>
                    <w:rPr>
                      <w:bCs/>
                      <w:kern w:val="1"/>
                      <w:sz w:val="24"/>
                      <w:szCs w:val="24"/>
                      <w:lang w:eastAsia="zh-CN"/>
                    </w:rPr>
                  </w:pPr>
                  <w:r w:rsidRPr="005E73EC">
                    <w:rPr>
                      <w:sz w:val="24"/>
                      <w:szCs w:val="24"/>
                    </w:rPr>
                    <w:t>Перечень целевых показателей муниципальной программы</w:t>
                  </w:r>
                </w:p>
              </w:tc>
              <w:tc>
                <w:tcPr>
                  <w:tcW w:w="6802" w:type="dxa"/>
                  <w:shd w:val="clear" w:color="auto" w:fill="auto"/>
                </w:tcPr>
                <w:p w:rsidR="00766481" w:rsidRPr="005E73EC" w:rsidRDefault="00766481" w:rsidP="00766481">
                  <w:pPr>
                    <w:tabs>
                      <w:tab w:val="left" w:pos="213"/>
                    </w:tabs>
                    <w:rPr>
                      <w:rFonts w:cs="Times New Roman"/>
                      <w:sz w:val="24"/>
                      <w:szCs w:val="24"/>
                    </w:rPr>
                  </w:pPr>
                  <w:r w:rsidRPr="005E73EC">
                    <w:rPr>
                      <w:rFonts w:cs="Times New Roman"/>
                      <w:sz w:val="24"/>
                      <w:szCs w:val="24"/>
                    </w:rPr>
                    <w:t>1.</w:t>
                  </w:r>
                  <w:r w:rsidRPr="005E73EC">
                    <w:rPr>
                      <w:rFonts w:cs="Times New Roman"/>
                      <w:sz w:val="24"/>
                      <w:szCs w:val="24"/>
                    </w:rPr>
                    <w:tab/>
                    <w:t xml:space="preserve">Количество приглашенных специалистов, </w:t>
                  </w:r>
                  <w:proofErr w:type="gramStart"/>
                  <w:r w:rsidRPr="005E73EC">
                    <w:rPr>
                      <w:rFonts w:cs="Times New Roman"/>
                      <w:sz w:val="24"/>
                      <w:szCs w:val="24"/>
                    </w:rPr>
                    <w:t>осуществляющих  трудовую</w:t>
                  </w:r>
                  <w:proofErr w:type="gramEnd"/>
                  <w:r w:rsidRPr="005E73EC">
                    <w:rPr>
                      <w:rFonts w:cs="Times New Roman"/>
                      <w:sz w:val="24"/>
                      <w:szCs w:val="24"/>
                    </w:rPr>
                    <w:t xml:space="preserve"> деятельность в летне-осенний период, которым предоставлена компенсационная выплата за наем (поднаём) жилья.</w:t>
                  </w:r>
                </w:p>
                <w:p w:rsidR="00D46BE6" w:rsidRPr="005E73EC" w:rsidRDefault="00766481" w:rsidP="00766481">
                  <w:pPr>
                    <w:tabs>
                      <w:tab w:val="left" w:pos="213"/>
                    </w:tabs>
                    <w:rPr>
                      <w:rFonts w:cs="Times New Roman"/>
                      <w:sz w:val="24"/>
                      <w:szCs w:val="24"/>
                    </w:rPr>
                  </w:pPr>
                  <w:r w:rsidRPr="005E73EC">
                    <w:rPr>
                      <w:rFonts w:cs="Times New Roman"/>
                      <w:sz w:val="24"/>
                      <w:szCs w:val="24"/>
                    </w:rPr>
                    <w:t>2.</w:t>
                  </w:r>
                  <w:r w:rsidRPr="005E73EC">
                    <w:rPr>
                      <w:rFonts w:cs="Times New Roman"/>
                      <w:sz w:val="24"/>
                      <w:szCs w:val="24"/>
                    </w:rPr>
                    <w:tab/>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p w:rsidR="00766481" w:rsidRPr="005E73EC" w:rsidRDefault="00766481" w:rsidP="00766481">
                  <w:pPr>
                    <w:tabs>
                      <w:tab w:val="left" w:pos="213"/>
                    </w:tabs>
                    <w:rPr>
                      <w:rFonts w:cs="Times New Roman"/>
                      <w:sz w:val="24"/>
                      <w:szCs w:val="24"/>
                    </w:rPr>
                  </w:pPr>
                  <w:r w:rsidRPr="005E73EC">
                    <w:rPr>
                      <w:rFonts w:cs="Times New Roman"/>
                      <w:sz w:val="24"/>
                      <w:szCs w:val="24"/>
                    </w:rPr>
                    <w:t xml:space="preserve">3. </w:t>
                  </w:r>
                  <w:r w:rsidRPr="005E73EC">
                    <w:rPr>
                      <w:rFonts w:cs="Times New Roman"/>
                      <w:bCs/>
                      <w:sz w:val="24"/>
                      <w:szCs w:val="24"/>
                    </w:rPr>
                    <w:t>Количество приобретенного оборудования</w:t>
                  </w:r>
                </w:p>
              </w:tc>
            </w:tr>
          </w:tbl>
          <w:p w:rsidR="00D46BE6"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D46BE6" w:rsidRPr="00A7177F">
              <w:rPr>
                <w:bCs/>
                <w:kern w:val="1"/>
                <w:szCs w:val="28"/>
                <w:lang w:eastAsia="zh-CN"/>
              </w:rPr>
              <w:t>»;</w:t>
            </w:r>
          </w:p>
          <w:p w:rsidR="00766481" w:rsidRPr="00A7177F" w:rsidRDefault="00766481" w:rsidP="00766481">
            <w:pPr>
              <w:pStyle w:val="ConsPlusNormal0"/>
              <w:ind w:firstLine="709"/>
              <w:jc w:val="both"/>
              <w:rPr>
                <w:bCs/>
                <w:kern w:val="1"/>
                <w:szCs w:val="28"/>
                <w:lang w:eastAsia="zh-CN"/>
              </w:rPr>
            </w:pPr>
            <w:r>
              <w:rPr>
                <w:szCs w:val="28"/>
              </w:rPr>
              <w:t>г</w:t>
            </w:r>
            <w:r w:rsidRPr="00A7177F">
              <w:rPr>
                <w:szCs w:val="28"/>
              </w:rPr>
              <w:t xml:space="preserve">) </w:t>
            </w:r>
            <w:r w:rsidRPr="00A7177F">
              <w:rPr>
                <w:bCs/>
                <w:kern w:val="1"/>
                <w:szCs w:val="28"/>
                <w:lang w:eastAsia="zh-CN"/>
              </w:rPr>
              <w:t>позицию «</w:t>
            </w:r>
            <w:r w:rsidRPr="00A7177F">
              <w:rPr>
                <w:szCs w:val="28"/>
              </w:rPr>
              <w:t>Этапы и сроки реализации муниципальной программы</w:t>
            </w:r>
            <w:r w:rsidRPr="00A7177F">
              <w:rPr>
                <w:bCs/>
                <w:kern w:val="1"/>
                <w:szCs w:val="28"/>
                <w:lang w:eastAsia="zh-CN"/>
              </w:rPr>
              <w:t>» изложить в следующей редакции:</w:t>
            </w:r>
          </w:p>
          <w:p w:rsidR="00766481" w:rsidRPr="00A7177F" w:rsidRDefault="00766481" w:rsidP="00766481">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766481" w:rsidRPr="00A7177F" w:rsidTr="0017013E">
              <w:trPr>
                <w:trHeight w:val="538"/>
              </w:trPr>
              <w:tc>
                <w:tcPr>
                  <w:tcW w:w="7828" w:type="dxa"/>
                  <w:shd w:val="clear" w:color="auto" w:fill="auto"/>
                </w:tcPr>
                <w:p w:rsidR="00766481" w:rsidRPr="00A7177F" w:rsidRDefault="00766481" w:rsidP="00766481">
                  <w:pPr>
                    <w:pStyle w:val="ConsPlusNormal0"/>
                    <w:jc w:val="both"/>
                    <w:rPr>
                      <w:bCs/>
                      <w:kern w:val="1"/>
                      <w:sz w:val="24"/>
                      <w:szCs w:val="24"/>
                      <w:lang w:eastAsia="zh-CN"/>
                    </w:rPr>
                  </w:pPr>
                  <w:r w:rsidRPr="00A7177F">
                    <w:rPr>
                      <w:sz w:val="24"/>
                      <w:szCs w:val="24"/>
                    </w:rPr>
                    <w:t>Этапы и сроки реализации муниципальной программы</w:t>
                  </w:r>
                </w:p>
              </w:tc>
              <w:tc>
                <w:tcPr>
                  <w:tcW w:w="6802" w:type="dxa"/>
                  <w:shd w:val="clear" w:color="auto" w:fill="auto"/>
                </w:tcPr>
                <w:p w:rsidR="00766481" w:rsidRPr="00A7177F" w:rsidRDefault="00766481" w:rsidP="00766481">
                  <w:pPr>
                    <w:rPr>
                      <w:rFonts w:cs="Times New Roman"/>
                      <w:sz w:val="24"/>
                      <w:szCs w:val="24"/>
                    </w:rPr>
                  </w:pPr>
                  <w:r w:rsidRPr="00A7177F">
                    <w:rPr>
                      <w:rFonts w:cs="Times New Roman"/>
                      <w:sz w:val="24"/>
                      <w:szCs w:val="24"/>
                    </w:rPr>
                    <w:t>Этапы не предусмотрены</w:t>
                  </w:r>
                </w:p>
                <w:p w:rsidR="00766481" w:rsidRPr="00A7177F" w:rsidRDefault="00766481" w:rsidP="00766481">
                  <w:pPr>
                    <w:rPr>
                      <w:rFonts w:cs="Times New Roman"/>
                      <w:sz w:val="24"/>
                      <w:szCs w:val="24"/>
                    </w:rPr>
                  </w:pPr>
                  <w:r w:rsidRPr="00A7177F">
                    <w:rPr>
                      <w:rFonts w:cs="Times New Roman"/>
                      <w:sz w:val="24"/>
                      <w:szCs w:val="24"/>
                    </w:rPr>
                    <w:t>2022-2025 годы</w:t>
                  </w:r>
                </w:p>
              </w:tc>
            </w:tr>
          </w:tbl>
          <w:p w:rsidR="00766481" w:rsidRPr="00A7177F" w:rsidRDefault="00B25FFF" w:rsidP="00B25FFF">
            <w:pPr>
              <w:pStyle w:val="ConsPlusNormal0"/>
              <w:tabs>
                <w:tab w:val="left" w:pos="739"/>
              </w:tabs>
              <w:ind w:left="708" w:right="-108"/>
              <w:jc w:val="center"/>
              <w:rPr>
                <w:bCs/>
                <w:kern w:val="1"/>
                <w:szCs w:val="28"/>
                <w:lang w:eastAsia="zh-CN"/>
              </w:rPr>
            </w:pPr>
            <w:r>
              <w:rPr>
                <w:bCs/>
                <w:kern w:val="1"/>
                <w:szCs w:val="28"/>
                <w:lang w:eastAsia="zh-CN"/>
              </w:rPr>
              <w:t xml:space="preserve">                                                                                                                                                                                                  </w:t>
            </w:r>
            <w:r w:rsidR="00766481" w:rsidRPr="00A7177F">
              <w:rPr>
                <w:bCs/>
                <w:kern w:val="1"/>
                <w:szCs w:val="28"/>
                <w:lang w:eastAsia="zh-CN"/>
              </w:rPr>
              <w:t>»;</w:t>
            </w:r>
          </w:p>
          <w:p w:rsidR="00D46BE6" w:rsidRPr="00A7177F" w:rsidRDefault="00766481" w:rsidP="00D46BE6">
            <w:pPr>
              <w:pStyle w:val="ConsPlusNormal0"/>
              <w:ind w:firstLine="709"/>
              <w:jc w:val="both"/>
              <w:rPr>
                <w:bCs/>
                <w:kern w:val="1"/>
                <w:szCs w:val="28"/>
                <w:lang w:eastAsia="zh-CN"/>
              </w:rPr>
            </w:pPr>
            <w:r>
              <w:rPr>
                <w:szCs w:val="28"/>
              </w:rPr>
              <w:t>д</w:t>
            </w:r>
            <w:r w:rsidR="00D46BE6" w:rsidRPr="00A7177F">
              <w:rPr>
                <w:szCs w:val="28"/>
              </w:rPr>
              <w:t xml:space="preserve">) </w:t>
            </w:r>
            <w:r w:rsidR="00D46BE6" w:rsidRPr="00A7177F">
              <w:rPr>
                <w:bCs/>
                <w:kern w:val="1"/>
                <w:szCs w:val="28"/>
                <w:lang w:eastAsia="zh-CN"/>
              </w:rPr>
              <w:t>позицию «</w:t>
            </w:r>
            <w:r w:rsidR="00D46BE6" w:rsidRPr="00A7177F">
              <w:rPr>
                <w:szCs w:val="28"/>
              </w:rPr>
              <w:t>Объем финансирования муниципальной программы</w:t>
            </w:r>
            <w:r w:rsidR="00D46BE6" w:rsidRPr="00A7177F">
              <w:rPr>
                <w:bCs/>
                <w:kern w:val="1"/>
                <w:szCs w:val="28"/>
                <w:lang w:eastAsia="zh-CN"/>
              </w:rPr>
              <w:t>» изложить в следующей редакции:</w:t>
            </w:r>
          </w:p>
          <w:p w:rsidR="008754BF" w:rsidRPr="00A7177F" w:rsidRDefault="00D46BE6" w:rsidP="00D46BE6">
            <w:pPr>
              <w:pStyle w:val="ConsPlusNormal0"/>
              <w:jc w:val="both"/>
              <w:rPr>
                <w:szCs w:val="28"/>
              </w:rPr>
            </w:pPr>
            <w:r w:rsidRPr="00A7177F">
              <w:rPr>
                <w:bCs/>
                <w:kern w:val="1"/>
                <w:szCs w:val="28"/>
                <w:lang w:eastAsia="zh-CN"/>
              </w:rPr>
              <w:t>«</w:t>
            </w:r>
          </w:p>
        </w:tc>
      </w:tr>
    </w:tbl>
    <w:tbl>
      <w:tblPr>
        <w:tblStyle w:val="a4"/>
        <w:tblW w:w="14601" w:type="dxa"/>
        <w:tblInd w:w="108" w:type="dxa"/>
        <w:tblLook w:val="04A0" w:firstRow="1" w:lastRow="0" w:firstColumn="1" w:lastColumn="0" w:noHBand="0" w:noVBand="1"/>
      </w:tblPr>
      <w:tblGrid>
        <w:gridCol w:w="6992"/>
        <w:gridCol w:w="986"/>
        <w:gridCol w:w="1808"/>
        <w:gridCol w:w="1171"/>
        <w:gridCol w:w="1335"/>
        <w:gridCol w:w="2309"/>
      </w:tblGrid>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lastRenderedPageBreak/>
              <w:t>Объем финансирования муниципальной программы, тыс. рублей &lt;2&gt;</w:t>
            </w:r>
          </w:p>
        </w:tc>
        <w:tc>
          <w:tcPr>
            <w:tcW w:w="986" w:type="dxa"/>
            <w:vMerge w:val="restart"/>
          </w:tcPr>
          <w:p w:rsidR="00BB769B" w:rsidRPr="00A7177F" w:rsidRDefault="00BB769B" w:rsidP="00BB769B">
            <w:pPr>
              <w:jc w:val="center"/>
              <w:rPr>
                <w:rFonts w:cs="Times New Roman"/>
                <w:sz w:val="24"/>
                <w:szCs w:val="24"/>
              </w:rPr>
            </w:pPr>
            <w:r w:rsidRPr="00A7177F">
              <w:rPr>
                <w:rFonts w:cs="Times New Roman"/>
                <w:sz w:val="24"/>
                <w:szCs w:val="24"/>
              </w:rPr>
              <w:t>всего</w:t>
            </w:r>
          </w:p>
        </w:tc>
        <w:tc>
          <w:tcPr>
            <w:tcW w:w="6623" w:type="dxa"/>
            <w:gridSpan w:val="4"/>
          </w:tcPr>
          <w:p w:rsidR="00BB769B" w:rsidRPr="00A7177F" w:rsidRDefault="00BB769B" w:rsidP="00BB769B">
            <w:pPr>
              <w:jc w:val="center"/>
              <w:rPr>
                <w:rFonts w:cs="Times New Roman"/>
                <w:b/>
                <w:sz w:val="24"/>
                <w:szCs w:val="24"/>
              </w:rPr>
            </w:pPr>
            <w:r w:rsidRPr="00A7177F">
              <w:rPr>
                <w:rFonts w:cs="Times New Roman"/>
                <w:sz w:val="24"/>
                <w:szCs w:val="24"/>
              </w:rPr>
              <w:t>в разрезе источников финансирования</w:t>
            </w:r>
          </w:p>
        </w:tc>
      </w:tr>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t>Годы реализации</w:t>
            </w:r>
          </w:p>
        </w:tc>
        <w:tc>
          <w:tcPr>
            <w:tcW w:w="986" w:type="dxa"/>
            <w:vMerge/>
          </w:tcPr>
          <w:p w:rsidR="00BB769B" w:rsidRPr="00A7177F" w:rsidRDefault="00BB769B" w:rsidP="00BB769B">
            <w:pPr>
              <w:jc w:val="center"/>
              <w:rPr>
                <w:rFonts w:cs="Times New Roman"/>
                <w:b/>
                <w:sz w:val="24"/>
                <w:szCs w:val="24"/>
              </w:rPr>
            </w:pPr>
          </w:p>
        </w:tc>
        <w:tc>
          <w:tcPr>
            <w:tcW w:w="1808" w:type="dxa"/>
          </w:tcPr>
          <w:p w:rsidR="00BB769B" w:rsidRPr="00A7177F" w:rsidRDefault="00BB769B" w:rsidP="00BB769B">
            <w:pPr>
              <w:jc w:val="center"/>
              <w:rPr>
                <w:rFonts w:cs="Times New Roman"/>
                <w:b/>
                <w:sz w:val="24"/>
                <w:szCs w:val="24"/>
              </w:rPr>
            </w:pPr>
            <w:r w:rsidRPr="00A7177F">
              <w:rPr>
                <w:rFonts w:cs="Times New Roman"/>
                <w:sz w:val="24"/>
                <w:szCs w:val="24"/>
              </w:rPr>
              <w:t>федеральный бюджет</w:t>
            </w:r>
          </w:p>
        </w:tc>
        <w:tc>
          <w:tcPr>
            <w:tcW w:w="1171" w:type="dxa"/>
          </w:tcPr>
          <w:p w:rsidR="00BB769B" w:rsidRPr="00A7177F" w:rsidRDefault="00BB769B" w:rsidP="00BB769B">
            <w:pPr>
              <w:pStyle w:val="ConsPlusNormal0"/>
              <w:jc w:val="center"/>
              <w:rPr>
                <w:sz w:val="24"/>
                <w:szCs w:val="24"/>
              </w:rPr>
            </w:pPr>
            <w:r w:rsidRPr="00A7177F">
              <w:rPr>
                <w:sz w:val="24"/>
                <w:szCs w:val="24"/>
              </w:rPr>
              <w:t>краевой бюджет</w:t>
            </w:r>
          </w:p>
        </w:tc>
        <w:tc>
          <w:tcPr>
            <w:tcW w:w="1335" w:type="dxa"/>
          </w:tcPr>
          <w:p w:rsidR="00BB769B" w:rsidRPr="00A7177F" w:rsidRDefault="00BB769B" w:rsidP="00BB769B">
            <w:pPr>
              <w:jc w:val="center"/>
              <w:rPr>
                <w:rFonts w:cs="Times New Roman"/>
                <w:b/>
                <w:sz w:val="24"/>
                <w:szCs w:val="24"/>
              </w:rPr>
            </w:pPr>
            <w:r w:rsidRPr="00A7177F">
              <w:rPr>
                <w:rFonts w:cs="Times New Roman"/>
                <w:sz w:val="24"/>
                <w:szCs w:val="24"/>
              </w:rPr>
              <w:t>местный бюджет</w:t>
            </w:r>
          </w:p>
        </w:tc>
        <w:tc>
          <w:tcPr>
            <w:tcW w:w="2309" w:type="dxa"/>
          </w:tcPr>
          <w:p w:rsidR="00BB769B" w:rsidRPr="00A7177F" w:rsidRDefault="00BB769B" w:rsidP="00BB769B">
            <w:pPr>
              <w:jc w:val="center"/>
              <w:rPr>
                <w:rFonts w:cs="Times New Roman"/>
                <w:b/>
                <w:sz w:val="24"/>
                <w:szCs w:val="24"/>
              </w:rPr>
            </w:pPr>
            <w:r w:rsidRPr="00A7177F">
              <w:rPr>
                <w:rFonts w:cs="Times New Roman"/>
                <w:sz w:val="24"/>
                <w:szCs w:val="24"/>
              </w:rPr>
              <w:t>внебюджетные источники</w:t>
            </w:r>
          </w:p>
        </w:tc>
      </w:tr>
      <w:tr w:rsidR="001C724F" w:rsidRPr="00A7177F" w:rsidTr="00C87D4C">
        <w:tc>
          <w:tcPr>
            <w:tcW w:w="6992" w:type="dxa"/>
          </w:tcPr>
          <w:p w:rsidR="001C724F" w:rsidRPr="00A7177F" w:rsidRDefault="001C724F" w:rsidP="001C724F">
            <w:pPr>
              <w:pStyle w:val="ConsPlusNormal0"/>
              <w:jc w:val="center"/>
              <w:rPr>
                <w:sz w:val="24"/>
                <w:szCs w:val="24"/>
              </w:rPr>
            </w:pPr>
            <w:r>
              <w:rPr>
                <w:sz w:val="24"/>
                <w:szCs w:val="24"/>
              </w:rPr>
              <w:t>1</w:t>
            </w:r>
          </w:p>
        </w:tc>
        <w:tc>
          <w:tcPr>
            <w:tcW w:w="986" w:type="dxa"/>
            <w:shd w:val="clear" w:color="auto" w:fill="auto"/>
          </w:tcPr>
          <w:p w:rsidR="001C724F" w:rsidRPr="00C87D4C" w:rsidRDefault="001C724F" w:rsidP="001C724F">
            <w:pPr>
              <w:pStyle w:val="ConsPlusNormal0"/>
              <w:jc w:val="center"/>
              <w:rPr>
                <w:sz w:val="24"/>
                <w:szCs w:val="24"/>
              </w:rPr>
            </w:pPr>
            <w:r>
              <w:rPr>
                <w:sz w:val="24"/>
                <w:szCs w:val="24"/>
              </w:rPr>
              <w:t>2</w:t>
            </w:r>
          </w:p>
        </w:tc>
        <w:tc>
          <w:tcPr>
            <w:tcW w:w="1808" w:type="dxa"/>
            <w:shd w:val="clear" w:color="auto" w:fill="auto"/>
          </w:tcPr>
          <w:p w:rsidR="001C724F" w:rsidRPr="00C87D4C" w:rsidRDefault="001C724F" w:rsidP="001C724F">
            <w:pPr>
              <w:pStyle w:val="ConsPlusNormal0"/>
              <w:jc w:val="center"/>
              <w:rPr>
                <w:sz w:val="24"/>
                <w:szCs w:val="24"/>
              </w:rPr>
            </w:pPr>
            <w:r>
              <w:rPr>
                <w:sz w:val="24"/>
                <w:szCs w:val="24"/>
              </w:rPr>
              <w:t>3</w:t>
            </w:r>
          </w:p>
        </w:tc>
        <w:tc>
          <w:tcPr>
            <w:tcW w:w="1171" w:type="dxa"/>
            <w:shd w:val="clear" w:color="auto" w:fill="auto"/>
          </w:tcPr>
          <w:p w:rsidR="001C724F" w:rsidRPr="00C87D4C" w:rsidRDefault="001C724F" w:rsidP="001C724F">
            <w:pPr>
              <w:pStyle w:val="ConsPlusNormal0"/>
              <w:jc w:val="center"/>
              <w:rPr>
                <w:sz w:val="24"/>
                <w:szCs w:val="24"/>
              </w:rPr>
            </w:pPr>
            <w:r>
              <w:rPr>
                <w:sz w:val="24"/>
                <w:szCs w:val="24"/>
              </w:rPr>
              <w:t>4</w:t>
            </w:r>
          </w:p>
        </w:tc>
        <w:tc>
          <w:tcPr>
            <w:tcW w:w="1335" w:type="dxa"/>
            <w:shd w:val="clear" w:color="auto" w:fill="auto"/>
          </w:tcPr>
          <w:p w:rsidR="001C724F" w:rsidRPr="00C87D4C" w:rsidRDefault="001C724F" w:rsidP="001C724F">
            <w:pPr>
              <w:pStyle w:val="ConsPlusNormal0"/>
              <w:jc w:val="center"/>
              <w:rPr>
                <w:sz w:val="24"/>
                <w:szCs w:val="24"/>
              </w:rPr>
            </w:pPr>
            <w:r>
              <w:rPr>
                <w:sz w:val="24"/>
                <w:szCs w:val="24"/>
              </w:rPr>
              <w:t>5</w:t>
            </w:r>
          </w:p>
        </w:tc>
        <w:tc>
          <w:tcPr>
            <w:tcW w:w="2309" w:type="dxa"/>
          </w:tcPr>
          <w:p w:rsidR="001C724F" w:rsidRPr="00A7177F" w:rsidRDefault="001C724F" w:rsidP="001C724F">
            <w:pPr>
              <w:pStyle w:val="ConsPlusNormal0"/>
              <w:jc w:val="center"/>
              <w:rPr>
                <w:sz w:val="24"/>
                <w:szCs w:val="24"/>
              </w:rPr>
            </w:pPr>
            <w:r>
              <w:rPr>
                <w:sz w:val="24"/>
                <w:szCs w:val="24"/>
              </w:rPr>
              <w:t>6</w:t>
            </w:r>
          </w:p>
        </w:tc>
      </w:tr>
      <w:tr w:rsidR="00A7177F" w:rsidRPr="00A7177F" w:rsidTr="00C87D4C">
        <w:tc>
          <w:tcPr>
            <w:tcW w:w="6992" w:type="dxa"/>
          </w:tcPr>
          <w:p w:rsidR="00BB769B" w:rsidRPr="00A7177F" w:rsidRDefault="00D63806" w:rsidP="00BB769B">
            <w:pPr>
              <w:pStyle w:val="ConsPlusNormal0"/>
              <w:rPr>
                <w:sz w:val="24"/>
                <w:szCs w:val="24"/>
              </w:rPr>
            </w:pPr>
            <w:r w:rsidRPr="00A7177F">
              <w:rPr>
                <w:sz w:val="24"/>
                <w:szCs w:val="24"/>
              </w:rPr>
              <w:t>2022</w:t>
            </w:r>
          </w:p>
        </w:tc>
        <w:tc>
          <w:tcPr>
            <w:tcW w:w="986" w:type="dxa"/>
            <w:shd w:val="clear" w:color="auto" w:fill="auto"/>
          </w:tcPr>
          <w:p w:rsidR="00BB769B" w:rsidRPr="00C87D4C" w:rsidRDefault="00937463" w:rsidP="000B0BF9">
            <w:pPr>
              <w:pStyle w:val="ConsPlusNormal0"/>
              <w:jc w:val="center"/>
              <w:rPr>
                <w:sz w:val="24"/>
                <w:szCs w:val="24"/>
              </w:rPr>
            </w:pPr>
            <w:r w:rsidRPr="00C87D4C">
              <w:rPr>
                <w:sz w:val="24"/>
                <w:szCs w:val="24"/>
              </w:rPr>
              <w:t>1</w:t>
            </w:r>
            <w:r w:rsidR="000B0BF9" w:rsidRPr="00C87D4C">
              <w:rPr>
                <w:sz w:val="24"/>
                <w:szCs w:val="24"/>
              </w:rPr>
              <w:t>07</w:t>
            </w:r>
            <w:r w:rsidRPr="00C87D4C">
              <w:rPr>
                <w:sz w:val="24"/>
                <w:szCs w:val="24"/>
              </w:rPr>
              <w:t>5</w:t>
            </w:r>
            <w:r w:rsidR="0000210B" w:rsidRPr="00C87D4C">
              <w:rPr>
                <w:sz w:val="24"/>
                <w:szCs w:val="24"/>
              </w:rPr>
              <w:t>,0</w:t>
            </w:r>
          </w:p>
        </w:tc>
        <w:tc>
          <w:tcPr>
            <w:tcW w:w="1808"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shd w:val="clear" w:color="auto" w:fill="auto"/>
          </w:tcPr>
          <w:p w:rsidR="00BB769B" w:rsidRPr="00C87D4C" w:rsidRDefault="00937463" w:rsidP="000B0BF9">
            <w:pPr>
              <w:pStyle w:val="ConsPlusNormal0"/>
              <w:jc w:val="center"/>
              <w:rPr>
                <w:sz w:val="24"/>
                <w:szCs w:val="24"/>
              </w:rPr>
            </w:pPr>
            <w:r w:rsidRPr="00C87D4C">
              <w:rPr>
                <w:sz w:val="24"/>
                <w:szCs w:val="24"/>
              </w:rPr>
              <w:t>1</w:t>
            </w:r>
            <w:r w:rsidR="000B0BF9" w:rsidRPr="00C87D4C">
              <w:rPr>
                <w:sz w:val="24"/>
                <w:szCs w:val="24"/>
              </w:rPr>
              <w:t>07</w:t>
            </w:r>
            <w:r w:rsidRPr="00C87D4C">
              <w:rPr>
                <w:sz w:val="24"/>
                <w:szCs w:val="24"/>
              </w:rPr>
              <w:t>5</w:t>
            </w:r>
            <w:r w:rsidR="004207E1" w:rsidRPr="00C87D4C">
              <w:rPr>
                <w:sz w:val="24"/>
                <w:szCs w:val="24"/>
              </w:rPr>
              <w:t>,0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6992" w:type="dxa"/>
          </w:tcPr>
          <w:p w:rsidR="00BB769B" w:rsidRPr="00A7177F" w:rsidRDefault="00D63806" w:rsidP="00BB769B">
            <w:pPr>
              <w:pStyle w:val="ConsPlusNormal0"/>
              <w:rPr>
                <w:sz w:val="24"/>
                <w:szCs w:val="24"/>
              </w:rPr>
            </w:pPr>
            <w:r w:rsidRPr="00A7177F">
              <w:rPr>
                <w:sz w:val="24"/>
                <w:szCs w:val="24"/>
              </w:rPr>
              <w:t>2023</w:t>
            </w:r>
          </w:p>
        </w:tc>
        <w:tc>
          <w:tcPr>
            <w:tcW w:w="986" w:type="dxa"/>
            <w:shd w:val="clear" w:color="auto" w:fill="auto"/>
          </w:tcPr>
          <w:p w:rsidR="00BB769B" w:rsidRPr="00C87D4C" w:rsidRDefault="0000210B" w:rsidP="009A3AFB">
            <w:pPr>
              <w:pStyle w:val="ConsPlusNormal0"/>
              <w:jc w:val="center"/>
              <w:rPr>
                <w:sz w:val="24"/>
                <w:szCs w:val="24"/>
              </w:rPr>
            </w:pPr>
            <w:r w:rsidRPr="00C87D4C">
              <w:rPr>
                <w:sz w:val="24"/>
                <w:szCs w:val="24"/>
              </w:rPr>
              <w:t>1</w:t>
            </w:r>
            <w:r w:rsidR="009A3AFB" w:rsidRPr="00C87D4C">
              <w:rPr>
                <w:sz w:val="24"/>
                <w:szCs w:val="24"/>
              </w:rPr>
              <w:t>200</w:t>
            </w:r>
            <w:r w:rsidRPr="00C87D4C">
              <w:rPr>
                <w:sz w:val="24"/>
                <w:szCs w:val="24"/>
              </w:rPr>
              <w:t>,0</w:t>
            </w:r>
          </w:p>
        </w:tc>
        <w:tc>
          <w:tcPr>
            <w:tcW w:w="1808"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shd w:val="clear" w:color="auto" w:fill="auto"/>
          </w:tcPr>
          <w:p w:rsidR="00BB769B" w:rsidRPr="00C87D4C" w:rsidRDefault="00905D68" w:rsidP="000346EC">
            <w:pPr>
              <w:pStyle w:val="ConsPlusNormal0"/>
              <w:jc w:val="center"/>
              <w:rPr>
                <w:sz w:val="24"/>
                <w:szCs w:val="24"/>
              </w:rPr>
            </w:pPr>
            <w:r w:rsidRPr="00C87D4C">
              <w:rPr>
                <w:sz w:val="24"/>
                <w:szCs w:val="24"/>
              </w:rPr>
              <w:t>1200,0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6992" w:type="dxa"/>
          </w:tcPr>
          <w:p w:rsidR="00BB769B" w:rsidRPr="00A7177F" w:rsidRDefault="00D63806" w:rsidP="00D63806">
            <w:pPr>
              <w:pStyle w:val="ConsPlusNormal0"/>
              <w:rPr>
                <w:sz w:val="24"/>
                <w:szCs w:val="24"/>
              </w:rPr>
            </w:pPr>
            <w:r w:rsidRPr="00A7177F">
              <w:rPr>
                <w:sz w:val="24"/>
                <w:szCs w:val="24"/>
              </w:rPr>
              <w:t>2024</w:t>
            </w:r>
          </w:p>
        </w:tc>
        <w:tc>
          <w:tcPr>
            <w:tcW w:w="986" w:type="dxa"/>
            <w:shd w:val="clear" w:color="auto" w:fill="auto"/>
          </w:tcPr>
          <w:p w:rsidR="00BB769B" w:rsidRPr="00C87D4C" w:rsidRDefault="0000210B" w:rsidP="009A3AFB">
            <w:pPr>
              <w:pStyle w:val="ConsPlusNormal0"/>
              <w:jc w:val="center"/>
              <w:rPr>
                <w:sz w:val="24"/>
                <w:szCs w:val="24"/>
              </w:rPr>
            </w:pPr>
            <w:r w:rsidRPr="00C87D4C">
              <w:rPr>
                <w:sz w:val="24"/>
                <w:szCs w:val="24"/>
              </w:rPr>
              <w:t>1</w:t>
            </w:r>
            <w:r w:rsidR="009A3AFB" w:rsidRPr="00C87D4C">
              <w:rPr>
                <w:sz w:val="24"/>
                <w:szCs w:val="24"/>
              </w:rPr>
              <w:t>200</w:t>
            </w:r>
            <w:r w:rsidRPr="00C87D4C">
              <w:rPr>
                <w:sz w:val="24"/>
                <w:szCs w:val="24"/>
              </w:rPr>
              <w:t>,0</w:t>
            </w:r>
          </w:p>
        </w:tc>
        <w:tc>
          <w:tcPr>
            <w:tcW w:w="1808"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shd w:val="clear" w:color="auto" w:fill="auto"/>
          </w:tcPr>
          <w:p w:rsidR="00BB769B" w:rsidRPr="00C87D4C" w:rsidRDefault="00905D68" w:rsidP="000346EC">
            <w:pPr>
              <w:pStyle w:val="ConsPlusNormal0"/>
              <w:jc w:val="center"/>
              <w:rPr>
                <w:sz w:val="24"/>
                <w:szCs w:val="24"/>
              </w:rPr>
            </w:pPr>
            <w:r w:rsidRPr="00C87D4C">
              <w:rPr>
                <w:sz w:val="24"/>
                <w:szCs w:val="24"/>
              </w:rPr>
              <w:t>1200,0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6992" w:type="dxa"/>
          </w:tcPr>
          <w:p w:rsidR="008754BF" w:rsidRPr="00A7177F" w:rsidRDefault="008754BF" w:rsidP="00D63806">
            <w:pPr>
              <w:pStyle w:val="ConsPlusNormal0"/>
              <w:rPr>
                <w:sz w:val="24"/>
                <w:szCs w:val="24"/>
              </w:rPr>
            </w:pPr>
            <w:r w:rsidRPr="00A7177F">
              <w:rPr>
                <w:sz w:val="24"/>
                <w:szCs w:val="24"/>
              </w:rPr>
              <w:t>2025</w:t>
            </w:r>
          </w:p>
        </w:tc>
        <w:tc>
          <w:tcPr>
            <w:tcW w:w="986" w:type="dxa"/>
            <w:shd w:val="clear" w:color="auto" w:fill="auto"/>
          </w:tcPr>
          <w:p w:rsidR="008754BF" w:rsidRPr="00C87D4C" w:rsidRDefault="009A3AFB" w:rsidP="000346EC">
            <w:pPr>
              <w:pStyle w:val="ConsPlusNormal0"/>
              <w:jc w:val="center"/>
              <w:rPr>
                <w:sz w:val="24"/>
                <w:szCs w:val="24"/>
              </w:rPr>
            </w:pPr>
            <w:r w:rsidRPr="00C87D4C">
              <w:rPr>
                <w:sz w:val="24"/>
                <w:szCs w:val="24"/>
              </w:rPr>
              <w:t>1200,0</w:t>
            </w:r>
          </w:p>
        </w:tc>
        <w:tc>
          <w:tcPr>
            <w:tcW w:w="1808" w:type="dxa"/>
            <w:shd w:val="clear" w:color="auto" w:fill="auto"/>
          </w:tcPr>
          <w:p w:rsidR="008754BF" w:rsidRPr="00C87D4C" w:rsidRDefault="009A3AFB" w:rsidP="000346EC">
            <w:pPr>
              <w:pStyle w:val="ConsPlusNormal0"/>
              <w:jc w:val="center"/>
              <w:rPr>
                <w:sz w:val="24"/>
                <w:szCs w:val="24"/>
              </w:rPr>
            </w:pPr>
            <w:r w:rsidRPr="00C87D4C">
              <w:rPr>
                <w:sz w:val="24"/>
                <w:szCs w:val="24"/>
              </w:rPr>
              <w:t>0,0</w:t>
            </w:r>
          </w:p>
        </w:tc>
        <w:tc>
          <w:tcPr>
            <w:tcW w:w="1171" w:type="dxa"/>
            <w:shd w:val="clear" w:color="auto" w:fill="auto"/>
          </w:tcPr>
          <w:p w:rsidR="008754BF" w:rsidRPr="00C87D4C" w:rsidRDefault="009A3AFB" w:rsidP="000346EC">
            <w:pPr>
              <w:pStyle w:val="ConsPlusNormal0"/>
              <w:jc w:val="center"/>
              <w:rPr>
                <w:sz w:val="24"/>
                <w:szCs w:val="24"/>
              </w:rPr>
            </w:pPr>
            <w:r w:rsidRPr="00C87D4C">
              <w:rPr>
                <w:sz w:val="24"/>
                <w:szCs w:val="24"/>
              </w:rPr>
              <w:t>0,0</w:t>
            </w:r>
          </w:p>
        </w:tc>
        <w:tc>
          <w:tcPr>
            <w:tcW w:w="1335" w:type="dxa"/>
            <w:shd w:val="clear" w:color="auto" w:fill="auto"/>
          </w:tcPr>
          <w:p w:rsidR="008754BF" w:rsidRPr="00C87D4C" w:rsidRDefault="00905D68" w:rsidP="000346EC">
            <w:pPr>
              <w:pStyle w:val="ConsPlusNormal0"/>
              <w:jc w:val="center"/>
              <w:rPr>
                <w:sz w:val="24"/>
                <w:szCs w:val="24"/>
              </w:rPr>
            </w:pPr>
            <w:r w:rsidRPr="00C87D4C">
              <w:rPr>
                <w:sz w:val="24"/>
                <w:szCs w:val="24"/>
              </w:rPr>
              <w:t>1200,0</w:t>
            </w:r>
          </w:p>
        </w:tc>
        <w:tc>
          <w:tcPr>
            <w:tcW w:w="2309" w:type="dxa"/>
          </w:tcPr>
          <w:p w:rsidR="008754BF" w:rsidRPr="00A7177F" w:rsidRDefault="00830999" w:rsidP="000346EC">
            <w:pPr>
              <w:pStyle w:val="ConsPlusNormal0"/>
              <w:jc w:val="center"/>
              <w:rPr>
                <w:sz w:val="24"/>
                <w:szCs w:val="24"/>
              </w:rPr>
            </w:pPr>
            <w:r w:rsidRPr="00A7177F">
              <w:rPr>
                <w:sz w:val="24"/>
                <w:szCs w:val="24"/>
              </w:rPr>
              <w:t>0,0</w:t>
            </w:r>
          </w:p>
        </w:tc>
      </w:tr>
      <w:tr w:rsidR="00A7177F" w:rsidRPr="00A7177F" w:rsidTr="00C87D4C">
        <w:tc>
          <w:tcPr>
            <w:tcW w:w="6992" w:type="dxa"/>
            <w:tcBorders>
              <w:bottom w:val="single" w:sz="4" w:space="0" w:color="auto"/>
            </w:tcBorders>
          </w:tcPr>
          <w:p w:rsidR="00BB769B" w:rsidRPr="00A7177F" w:rsidRDefault="00BB769B" w:rsidP="00BB769B">
            <w:pPr>
              <w:pStyle w:val="ConsPlusNormal0"/>
              <w:rPr>
                <w:sz w:val="24"/>
                <w:szCs w:val="24"/>
              </w:rPr>
            </w:pPr>
            <w:r w:rsidRPr="00A7177F">
              <w:rPr>
                <w:sz w:val="24"/>
                <w:szCs w:val="24"/>
              </w:rPr>
              <w:t>Всего</w:t>
            </w:r>
          </w:p>
        </w:tc>
        <w:tc>
          <w:tcPr>
            <w:tcW w:w="986" w:type="dxa"/>
            <w:tcBorders>
              <w:bottom w:val="single" w:sz="4" w:space="0" w:color="auto"/>
            </w:tcBorders>
            <w:shd w:val="clear" w:color="auto" w:fill="auto"/>
          </w:tcPr>
          <w:p w:rsidR="00BB769B" w:rsidRPr="00C87D4C" w:rsidRDefault="004207E1" w:rsidP="000B0BF9">
            <w:pPr>
              <w:pStyle w:val="ConsPlusNormal0"/>
              <w:jc w:val="center"/>
              <w:rPr>
                <w:sz w:val="24"/>
                <w:szCs w:val="24"/>
              </w:rPr>
            </w:pPr>
            <w:r w:rsidRPr="00C87D4C">
              <w:rPr>
                <w:sz w:val="24"/>
                <w:szCs w:val="24"/>
              </w:rPr>
              <w:fldChar w:fldCharType="begin"/>
            </w:r>
            <w:r w:rsidRPr="00C87D4C">
              <w:rPr>
                <w:sz w:val="24"/>
                <w:szCs w:val="24"/>
              </w:rPr>
              <w:instrText xml:space="preserve"> =SUM(ABOVE) </w:instrText>
            </w:r>
            <w:r w:rsidRPr="00C87D4C">
              <w:rPr>
                <w:sz w:val="24"/>
                <w:szCs w:val="24"/>
              </w:rPr>
              <w:fldChar w:fldCharType="end"/>
            </w:r>
            <w:r w:rsidR="000B0BF9" w:rsidRPr="00C87D4C">
              <w:rPr>
                <w:sz w:val="24"/>
                <w:szCs w:val="24"/>
              </w:rPr>
              <w:fldChar w:fldCharType="begin"/>
            </w:r>
            <w:r w:rsidR="000B0BF9" w:rsidRPr="00C87D4C">
              <w:rPr>
                <w:sz w:val="24"/>
                <w:szCs w:val="24"/>
              </w:rPr>
              <w:instrText xml:space="preserve"> =SUM(ABOVE) </w:instrText>
            </w:r>
            <w:r w:rsidR="000B0BF9" w:rsidRPr="00C87D4C">
              <w:rPr>
                <w:sz w:val="24"/>
                <w:szCs w:val="24"/>
              </w:rPr>
              <w:fldChar w:fldCharType="separate"/>
            </w:r>
            <w:r w:rsidR="000B0BF9" w:rsidRPr="00C87D4C">
              <w:rPr>
                <w:noProof/>
                <w:sz w:val="24"/>
                <w:szCs w:val="24"/>
              </w:rPr>
              <w:t>4675</w:t>
            </w:r>
            <w:r w:rsidR="000B0BF9" w:rsidRPr="00C87D4C">
              <w:rPr>
                <w:sz w:val="24"/>
                <w:szCs w:val="24"/>
              </w:rPr>
              <w:fldChar w:fldCharType="end"/>
            </w:r>
            <w:r w:rsidR="000B0BF9" w:rsidRPr="00C87D4C">
              <w:rPr>
                <w:sz w:val="24"/>
                <w:szCs w:val="24"/>
              </w:rPr>
              <w:t>,0</w:t>
            </w:r>
            <w:r w:rsidR="000B0BF9" w:rsidRPr="00C87D4C">
              <w:rPr>
                <w:sz w:val="24"/>
                <w:szCs w:val="24"/>
              </w:rPr>
              <w:fldChar w:fldCharType="begin"/>
            </w:r>
            <w:r w:rsidR="000B0BF9" w:rsidRPr="00C87D4C">
              <w:rPr>
                <w:sz w:val="24"/>
                <w:szCs w:val="24"/>
              </w:rPr>
              <w:instrText xml:space="preserve"> =SUM(ABOVE) </w:instrText>
            </w:r>
            <w:r w:rsidR="000B0BF9" w:rsidRPr="00C87D4C">
              <w:rPr>
                <w:sz w:val="24"/>
                <w:szCs w:val="24"/>
              </w:rPr>
              <w:fldChar w:fldCharType="end"/>
            </w:r>
            <w:r w:rsidRPr="00C87D4C">
              <w:rPr>
                <w:sz w:val="24"/>
                <w:szCs w:val="24"/>
              </w:rPr>
              <w:fldChar w:fldCharType="begin"/>
            </w:r>
            <w:r w:rsidRPr="00C87D4C">
              <w:rPr>
                <w:sz w:val="24"/>
                <w:szCs w:val="24"/>
              </w:rPr>
              <w:instrText xml:space="preserve"> =SUM(ABOVE) </w:instrText>
            </w:r>
            <w:r w:rsidRPr="00C87D4C">
              <w:rPr>
                <w:sz w:val="24"/>
                <w:szCs w:val="24"/>
              </w:rPr>
              <w:fldChar w:fldCharType="end"/>
            </w:r>
          </w:p>
        </w:tc>
        <w:tc>
          <w:tcPr>
            <w:tcW w:w="1808" w:type="dxa"/>
            <w:tcBorders>
              <w:bottom w:val="single" w:sz="4" w:space="0" w:color="auto"/>
            </w:tcBorders>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171" w:type="dxa"/>
            <w:tcBorders>
              <w:bottom w:val="single" w:sz="4" w:space="0" w:color="auto"/>
            </w:tcBorders>
            <w:shd w:val="clear" w:color="auto" w:fill="auto"/>
          </w:tcPr>
          <w:p w:rsidR="00BB769B" w:rsidRPr="00C87D4C" w:rsidRDefault="00D63806" w:rsidP="000346EC">
            <w:pPr>
              <w:pStyle w:val="ConsPlusNormal0"/>
              <w:jc w:val="center"/>
              <w:rPr>
                <w:sz w:val="24"/>
                <w:szCs w:val="24"/>
              </w:rPr>
            </w:pPr>
            <w:r w:rsidRPr="00C87D4C">
              <w:rPr>
                <w:sz w:val="24"/>
                <w:szCs w:val="24"/>
              </w:rPr>
              <w:t>0,0</w:t>
            </w:r>
          </w:p>
        </w:tc>
        <w:tc>
          <w:tcPr>
            <w:tcW w:w="1335" w:type="dxa"/>
            <w:tcBorders>
              <w:bottom w:val="single" w:sz="4" w:space="0" w:color="auto"/>
            </w:tcBorders>
            <w:shd w:val="clear" w:color="auto" w:fill="auto"/>
          </w:tcPr>
          <w:p w:rsidR="00BB769B" w:rsidRPr="00C87D4C" w:rsidRDefault="00937463" w:rsidP="000B0BF9">
            <w:pPr>
              <w:pStyle w:val="ConsPlusNormal0"/>
              <w:jc w:val="center"/>
              <w:rPr>
                <w:sz w:val="24"/>
                <w:szCs w:val="24"/>
              </w:rPr>
            </w:pPr>
            <w:r w:rsidRPr="00C87D4C">
              <w:rPr>
                <w:sz w:val="24"/>
                <w:szCs w:val="24"/>
              </w:rPr>
              <w:t>4</w:t>
            </w:r>
            <w:r w:rsidR="000B0BF9" w:rsidRPr="00C87D4C">
              <w:rPr>
                <w:sz w:val="24"/>
                <w:szCs w:val="24"/>
              </w:rPr>
              <w:t>67</w:t>
            </w:r>
            <w:r w:rsidR="00905D68" w:rsidRPr="00C87D4C">
              <w:rPr>
                <w:sz w:val="24"/>
                <w:szCs w:val="24"/>
              </w:rPr>
              <w:t>5</w:t>
            </w:r>
            <w:r w:rsidR="0000210B" w:rsidRPr="00C87D4C">
              <w:rPr>
                <w:sz w:val="24"/>
                <w:szCs w:val="24"/>
              </w:rPr>
              <w:t>,0</w:t>
            </w:r>
          </w:p>
        </w:tc>
        <w:tc>
          <w:tcPr>
            <w:tcW w:w="2309" w:type="dxa"/>
            <w:tcBorders>
              <w:bottom w:val="single" w:sz="4" w:space="0" w:color="auto"/>
            </w:tcBorders>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C87D4C">
        <w:tc>
          <w:tcPr>
            <w:tcW w:w="14601" w:type="dxa"/>
            <w:gridSpan w:val="6"/>
            <w:shd w:val="clear" w:color="auto" w:fill="auto"/>
          </w:tcPr>
          <w:p w:rsidR="00BB769B" w:rsidRPr="00C87D4C" w:rsidRDefault="00BB769B" w:rsidP="00BB769B">
            <w:pPr>
              <w:pStyle w:val="ConsPlusNormal0"/>
              <w:jc w:val="center"/>
              <w:rPr>
                <w:sz w:val="24"/>
                <w:szCs w:val="24"/>
              </w:rPr>
            </w:pPr>
            <w:r w:rsidRPr="00C87D4C">
              <w:rPr>
                <w:sz w:val="24"/>
                <w:szCs w:val="24"/>
              </w:rPr>
              <w:t>расходы, связанные с реализацией проектов или программ &lt;3&gt;</w:t>
            </w:r>
          </w:p>
        </w:tc>
      </w:tr>
      <w:tr w:rsidR="000B0BF9" w:rsidRPr="00A7177F" w:rsidTr="00C87D4C">
        <w:tc>
          <w:tcPr>
            <w:tcW w:w="6992" w:type="dxa"/>
          </w:tcPr>
          <w:p w:rsidR="000B0BF9" w:rsidRPr="00A7177F" w:rsidRDefault="000B0BF9" w:rsidP="000B0BF9">
            <w:pPr>
              <w:pStyle w:val="ConsPlusNormal0"/>
              <w:rPr>
                <w:sz w:val="24"/>
                <w:szCs w:val="24"/>
              </w:rPr>
            </w:pPr>
            <w:r w:rsidRPr="00A7177F">
              <w:rPr>
                <w:sz w:val="24"/>
                <w:szCs w:val="24"/>
              </w:rPr>
              <w:t>2022</w:t>
            </w:r>
          </w:p>
        </w:tc>
        <w:tc>
          <w:tcPr>
            <w:tcW w:w="986" w:type="dxa"/>
            <w:shd w:val="clear" w:color="auto" w:fill="auto"/>
          </w:tcPr>
          <w:p w:rsidR="000B0BF9" w:rsidRPr="00C87D4C" w:rsidRDefault="000B0BF9" w:rsidP="000B0BF9">
            <w:pPr>
              <w:pStyle w:val="ConsPlusNormal0"/>
              <w:jc w:val="center"/>
              <w:rPr>
                <w:sz w:val="24"/>
                <w:szCs w:val="24"/>
              </w:rPr>
            </w:pPr>
            <w:r w:rsidRPr="00C87D4C">
              <w:rPr>
                <w:sz w:val="24"/>
                <w:szCs w:val="24"/>
              </w:rPr>
              <w:t>1075,0</w:t>
            </w:r>
          </w:p>
        </w:tc>
        <w:tc>
          <w:tcPr>
            <w:tcW w:w="1808" w:type="dxa"/>
            <w:shd w:val="clear" w:color="auto" w:fill="auto"/>
          </w:tcPr>
          <w:p w:rsidR="000B0BF9" w:rsidRPr="00C87D4C" w:rsidRDefault="000B0BF9" w:rsidP="000B0BF9">
            <w:pPr>
              <w:pStyle w:val="ConsPlusNormal0"/>
              <w:jc w:val="center"/>
              <w:rPr>
                <w:sz w:val="24"/>
                <w:szCs w:val="24"/>
              </w:rPr>
            </w:pPr>
            <w:r w:rsidRPr="00C87D4C">
              <w:rPr>
                <w:sz w:val="24"/>
                <w:szCs w:val="24"/>
              </w:rPr>
              <w:t>0,0</w:t>
            </w:r>
          </w:p>
        </w:tc>
        <w:tc>
          <w:tcPr>
            <w:tcW w:w="1171" w:type="dxa"/>
            <w:shd w:val="clear" w:color="auto" w:fill="auto"/>
          </w:tcPr>
          <w:p w:rsidR="000B0BF9" w:rsidRPr="00C87D4C" w:rsidRDefault="000B0BF9" w:rsidP="000B0BF9">
            <w:pPr>
              <w:pStyle w:val="ConsPlusNormal0"/>
              <w:jc w:val="center"/>
              <w:rPr>
                <w:sz w:val="24"/>
                <w:szCs w:val="24"/>
              </w:rPr>
            </w:pPr>
            <w:r w:rsidRPr="00C87D4C">
              <w:rPr>
                <w:sz w:val="24"/>
                <w:szCs w:val="24"/>
              </w:rPr>
              <w:t>0,0</w:t>
            </w:r>
          </w:p>
        </w:tc>
        <w:tc>
          <w:tcPr>
            <w:tcW w:w="1335" w:type="dxa"/>
            <w:shd w:val="clear" w:color="auto" w:fill="auto"/>
          </w:tcPr>
          <w:p w:rsidR="000B0BF9" w:rsidRPr="00C87D4C" w:rsidRDefault="000B0BF9" w:rsidP="000B0BF9">
            <w:pPr>
              <w:pStyle w:val="ConsPlusNormal0"/>
              <w:jc w:val="center"/>
              <w:rPr>
                <w:sz w:val="24"/>
                <w:szCs w:val="24"/>
              </w:rPr>
            </w:pPr>
            <w:r w:rsidRPr="00C87D4C">
              <w:rPr>
                <w:sz w:val="24"/>
                <w:szCs w:val="24"/>
              </w:rPr>
              <w:t>1075,0</w:t>
            </w:r>
          </w:p>
        </w:tc>
        <w:tc>
          <w:tcPr>
            <w:tcW w:w="2309" w:type="dxa"/>
          </w:tcPr>
          <w:p w:rsidR="000B0BF9" w:rsidRPr="00A7177F" w:rsidRDefault="000B0BF9" w:rsidP="000B0BF9">
            <w:pPr>
              <w:jc w:val="center"/>
              <w:rPr>
                <w:rFonts w:cs="Times New Roman"/>
                <w:sz w:val="24"/>
                <w:szCs w:val="24"/>
              </w:rPr>
            </w:pPr>
            <w:r w:rsidRPr="00A7177F">
              <w:rPr>
                <w:rFonts w:cs="Times New Roman"/>
                <w:sz w:val="24"/>
                <w:szCs w:val="24"/>
              </w:rPr>
              <w:t>0,0</w:t>
            </w:r>
          </w:p>
        </w:tc>
      </w:tr>
      <w:tr w:rsidR="00A7177F" w:rsidRPr="00A7177F" w:rsidTr="00C87D4C">
        <w:tc>
          <w:tcPr>
            <w:tcW w:w="6992" w:type="dxa"/>
          </w:tcPr>
          <w:p w:rsidR="00905D68" w:rsidRPr="00A7177F" w:rsidRDefault="00905D68" w:rsidP="00905D68">
            <w:pPr>
              <w:pStyle w:val="ConsPlusNormal0"/>
              <w:rPr>
                <w:sz w:val="24"/>
                <w:szCs w:val="24"/>
              </w:rPr>
            </w:pPr>
            <w:r w:rsidRPr="00A7177F">
              <w:rPr>
                <w:sz w:val="24"/>
                <w:szCs w:val="24"/>
              </w:rPr>
              <w:t>2023</w:t>
            </w:r>
          </w:p>
        </w:tc>
        <w:tc>
          <w:tcPr>
            <w:tcW w:w="986" w:type="dxa"/>
            <w:shd w:val="clear" w:color="auto" w:fill="auto"/>
          </w:tcPr>
          <w:p w:rsidR="00905D68" w:rsidRPr="001C724F" w:rsidRDefault="005E73EC" w:rsidP="001E59B2">
            <w:pPr>
              <w:jc w:val="center"/>
              <w:rPr>
                <w:rFonts w:cs="Times New Roman"/>
                <w:sz w:val="24"/>
                <w:szCs w:val="24"/>
              </w:rPr>
            </w:pPr>
            <w:r w:rsidRPr="001C724F">
              <w:rPr>
                <w:rFonts w:cs="Times New Roman"/>
                <w:sz w:val="24"/>
                <w:szCs w:val="24"/>
              </w:rPr>
              <w:t>905,</w:t>
            </w:r>
            <w:r w:rsidR="001E59B2">
              <w:rPr>
                <w:rFonts w:cs="Times New Roman"/>
                <w:sz w:val="24"/>
                <w:szCs w:val="24"/>
              </w:rPr>
              <w:t>3</w:t>
            </w:r>
          </w:p>
        </w:tc>
        <w:tc>
          <w:tcPr>
            <w:tcW w:w="1808" w:type="dxa"/>
            <w:shd w:val="clear" w:color="auto" w:fill="auto"/>
          </w:tcPr>
          <w:p w:rsidR="00905D68" w:rsidRPr="001C724F" w:rsidRDefault="00905D68" w:rsidP="00905D68">
            <w:pPr>
              <w:jc w:val="center"/>
              <w:rPr>
                <w:rFonts w:cs="Times New Roman"/>
                <w:sz w:val="24"/>
                <w:szCs w:val="24"/>
              </w:rPr>
            </w:pPr>
            <w:r w:rsidRPr="001C724F">
              <w:rPr>
                <w:rFonts w:cs="Times New Roman"/>
                <w:sz w:val="24"/>
                <w:szCs w:val="24"/>
              </w:rPr>
              <w:t>0,0</w:t>
            </w:r>
          </w:p>
        </w:tc>
        <w:tc>
          <w:tcPr>
            <w:tcW w:w="1171" w:type="dxa"/>
            <w:shd w:val="clear" w:color="auto" w:fill="auto"/>
          </w:tcPr>
          <w:p w:rsidR="00905D68" w:rsidRPr="001C724F" w:rsidRDefault="00905D68" w:rsidP="00905D68">
            <w:pPr>
              <w:jc w:val="center"/>
              <w:rPr>
                <w:rFonts w:cs="Times New Roman"/>
                <w:sz w:val="24"/>
                <w:szCs w:val="24"/>
              </w:rPr>
            </w:pPr>
            <w:r w:rsidRPr="001C724F">
              <w:rPr>
                <w:rFonts w:cs="Times New Roman"/>
                <w:sz w:val="24"/>
                <w:szCs w:val="24"/>
              </w:rPr>
              <w:t>0,0</w:t>
            </w:r>
          </w:p>
        </w:tc>
        <w:tc>
          <w:tcPr>
            <w:tcW w:w="1335" w:type="dxa"/>
            <w:shd w:val="clear" w:color="auto" w:fill="auto"/>
          </w:tcPr>
          <w:p w:rsidR="00905D68" w:rsidRPr="001C724F" w:rsidRDefault="001E59B2" w:rsidP="00905D68">
            <w:pPr>
              <w:jc w:val="center"/>
              <w:rPr>
                <w:rFonts w:cs="Times New Roman"/>
                <w:sz w:val="24"/>
                <w:szCs w:val="24"/>
              </w:rPr>
            </w:pPr>
            <w:r>
              <w:rPr>
                <w:rFonts w:cs="Times New Roman"/>
                <w:sz w:val="24"/>
                <w:szCs w:val="24"/>
              </w:rPr>
              <w:t>905,3</w:t>
            </w:r>
          </w:p>
        </w:tc>
        <w:tc>
          <w:tcPr>
            <w:tcW w:w="2309"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1C724F" w:rsidRPr="00A7177F" w:rsidTr="00C87D4C">
        <w:tc>
          <w:tcPr>
            <w:tcW w:w="6992" w:type="dxa"/>
          </w:tcPr>
          <w:p w:rsidR="001C724F" w:rsidRPr="00A7177F" w:rsidRDefault="001C724F" w:rsidP="001C724F">
            <w:pPr>
              <w:pStyle w:val="ConsPlusNormal0"/>
              <w:jc w:val="center"/>
              <w:rPr>
                <w:sz w:val="24"/>
                <w:szCs w:val="24"/>
              </w:rPr>
            </w:pPr>
            <w:r>
              <w:rPr>
                <w:sz w:val="24"/>
                <w:szCs w:val="24"/>
              </w:rPr>
              <w:lastRenderedPageBreak/>
              <w:t>1</w:t>
            </w:r>
          </w:p>
        </w:tc>
        <w:tc>
          <w:tcPr>
            <w:tcW w:w="986" w:type="dxa"/>
            <w:shd w:val="clear" w:color="auto" w:fill="auto"/>
          </w:tcPr>
          <w:p w:rsidR="001C724F" w:rsidRPr="00C87D4C" w:rsidRDefault="001C724F" w:rsidP="001C724F">
            <w:pPr>
              <w:pStyle w:val="ConsPlusNormal0"/>
              <w:jc w:val="center"/>
              <w:rPr>
                <w:sz w:val="24"/>
                <w:szCs w:val="24"/>
              </w:rPr>
            </w:pPr>
            <w:r>
              <w:rPr>
                <w:sz w:val="24"/>
                <w:szCs w:val="24"/>
              </w:rPr>
              <w:t>2</w:t>
            </w:r>
          </w:p>
        </w:tc>
        <w:tc>
          <w:tcPr>
            <w:tcW w:w="1808" w:type="dxa"/>
            <w:shd w:val="clear" w:color="auto" w:fill="auto"/>
          </w:tcPr>
          <w:p w:rsidR="001C724F" w:rsidRPr="00C87D4C" w:rsidRDefault="001C724F" w:rsidP="001C724F">
            <w:pPr>
              <w:pStyle w:val="ConsPlusNormal0"/>
              <w:jc w:val="center"/>
              <w:rPr>
                <w:sz w:val="24"/>
                <w:szCs w:val="24"/>
              </w:rPr>
            </w:pPr>
            <w:r>
              <w:rPr>
                <w:sz w:val="24"/>
                <w:szCs w:val="24"/>
              </w:rPr>
              <w:t>3</w:t>
            </w:r>
          </w:p>
        </w:tc>
        <w:tc>
          <w:tcPr>
            <w:tcW w:w="1171" w:type="dxa"/>
            <w:shd w:val="clear" w:color="auto" w:fill="auto"/>
          </w:tcPr>
          <w:p w:rsidR="001C724F" w:rsidRPr="00C87D4C" w:rsidRDefault="001C724F" w:rsidP="001C724F">
            <w:pPr>
              <w:pStyle w:val="ConsPlusNormal0"/>
              <w:jc w:val="center"/>
              <w:rPr>
                <w:sz w:val="24"/>
                <w:szCs w:val="24"/>
              </w:rPr>
            </w:pPr>
            <w:r>
              <w:rPr>
                <w:sz w:val="24"/>
                <w:szCs w:val="24"/>
              </w:rPr>
              <w:t>4</w:t>
            </w:r>
          </w:p>
        </w:tc>
        <w:tc>
          <w:tcPr>
            <w:tcW w:w="1335" w:type="dxa"/>
            <w:shd w:val="clear" w:color="auto" w:fill="auto"/>
          </w:tcPr>
          <w:p w:rsidR="001C724F" w:rsidRPr="00C87D4C" w:rsidRDefault="001C724F" w:rsidP="001C724F">
            <w:pPr>
              <w:pStyle w:val="ConsPlusNormal0"/>
              <w:jc w:val="center"/>
              <w:rPr>
                <w:sz w:val="24"/>
                <w:szCs w:val="24"/>
              </w:rPr>
            </w:pPr>
            <w:r>
              <w:rPr>
                <w:sz w:val="24"/>
                <w:szCs w:val="24"/>
              </w:rPr>
              <w:t>5</w:t>
            </w:r>
          </w:p>
        </w:tc>
        <w:tc>
          <w:tcPr>
            <w:tcW w:w="2309" w:type="dxa"/>
          </w:tcPr>
          <w:p w:rsidR="001C724F" w:rsidRPr="00A7177F" w:rsidRDefault="001C724F" w:rsidP="001C724F">
            <w:pPr>
              <w:pStyle w:val="ConsPlusNormal0"/>
              <w:jc w:val="center"/>
              <w:rPr>
                <w:sz w:val="24"/>
                <w:szCs w:val="24"/>
              </w:rPr>
            </w:pPr>
            <w:r>
              <w:rPr>
                <w:sz w:val="24"/>
                <w:szCs w:val="24"/>
              </w:rPr>
              <w:t>6</w:t>
            </w:r>
          </w:p>
        </w:tc>
      </w:tr>
      <w:tr w:rsidR="001C724F" w:rsidRPr="00A7177F" w:rsidTr="00C87D4C">
        <w:tc>
          <w:tcPr>
            <w:tcW w:w="6992" w:type="dxa"/>
          </w:tcPr>
          <w:p w:rsidR="001C724F" w:rsidRPr="00A7177F" w:rsidRDefault="001C724F" w:rsidP="001C724F">
            <w:pPr>
              <w:pStyle w:val="ConsPlusNormal0"/>
              <w:rPr>
                <w:sz w:val="24"/>
                <w:szCs w:val="24"/>
              </w:rPr>
            </w:pPr>
            <w:r w:rsidRPr="00A7177F">
              <w:rPr>
                <w:sz w:val="24"/>
                <w:szCs w:val="24"/>
              </w:rPr>
              <w:t>2024</w:t>
            </w:r>
          </w:p>
        </w:tc>
        <w:tc>
          <w:tcPr>
            <w:tcW w:w="986" w:type="dxa"/>
            <w:shd w:val="clear" w:color="auto" w:fill="auto"/>
          </w:tcPr>
          <w:p w:rsidR="001C724F" w:rsidRPr="00C87D4C" w:rsidRDefault="001C724F" w:rsidP="001C724F">
            <w:pPr>
              <w:rPr>
                <w:rFonts w:cs="Times New Roman"/>
                <w:sz w:val="24"/>
                <w:szCs w:val="24"/>
              </w:rPr>
            </w:pPr>
            <w:r w:rsidRPr="00C87D4C">
              <w:rPr>
                <w:rFonts w:cs="Times New Roman"/>
                <w:sz w:val="24"/>
                <w:szCs w:val="24"/>
              </w:rPr>
              <w:t>1200,0</w:t>
            </w:r>
          </w:p>
        </w:tc>
        <w:tc>
          <w:tcPr>
            <w:tcW w:w="1808"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171"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335"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1200,0</w:t>
            </w:r>
          </w:p>
        </w:tc>
        <w:tc>
          <w:tcPr>
            <w:tcW w:w="2309" w:type="dxa"/>
          </w:tcPr>
          <w:p w:rsidR="001C724F" w:rsidRPr="00A7177F" w:rsidRDefault="001C724F" w:rsidP="001C724F">
            <w:pPr>
              <w:jc w:val="center"/>
              <w:rPr>
                <w:rFonts w:cs="Times New Roman"/>
                <w:sz w:val="24"/>
                <w:szCs w:val="24"/>
              </w:rPr>
            </w:pPr>
            <w:r w:rsidRPr="00A7177F">
              <w:rPr>
                <w:rFonts w:cs="Times New Roman"/>
                <w:sz w:val="24"/>
                <w:szCs w:val="24"/>
              </w:rPr>
              <w:t>0,0</w:t>
            </w:r>
          </w:p>
        </w:tc>
      </w:tr>
      <w:tr w:rsidR="001C724F" w:rsidRPr="00A7177F" w:rsidTr="00C87D4C">
        <w:tc>
          <w:tcPr>
            <w:tcW w:w="6992" w:type="dxa"/>
          </w:tcPr>
          <w:p w:rsidR="001C724F" w:rsidRPr="00A7177F" w:rsidRDefault="001C724F" w:rsidP="001C724F">
            <w:pPr>
              <w:pStyle w:val="ConsPlusNormal0"/>
              <w:rPr>
                <w:sz w:val="24"/>
                <w:szCs w:val="24"/>
              </w:rPr>
            </w:pPr>
            <w:r w:rsidRPr="00A7177F">
              <w:rPr>
                <w:sz w:val="24"/>
                <w:szCs w:val="24"/>
              </w:rPr>
              <w:t>2025</w:t>
            </w:r>
          </w:p>
        </w:tc>
        <w:tc>
          <w:tcPr>
            <w:tcW w:w="986" w:type="dxa"/>
            <w:shd w:val="clear" w:color="auto" w:fill="auto"/>
          </w:tcPr>
          <w:p w:rsidR="001C724F" w:rsidRPr="00C87D4C" w:rsidRDefault="001C724F" w:rsidP="001C724F">
            <w:pPr>
              <w:rPr>
                <w:rFonts w:cs="Times New Roman"/>
                <w:sz w:val="24"/>
                <w:szCs w:val="24"/>
              </w:rPr>
            </w:pPr>
            <w:r w:rsidRPr="00C87D4C">
              <w:rPr>
                <w:rFonts w:cs="Times New Roman"/>
                <w:sz w:val="24"/>
                <w:szCs w:val="24"/>
              </w:rPr>
              <w:t>1200,0</w:t>
            </w:r>
          </w:p>
        </w:tc>
        <w:tc>
          <w:tcPr>
            <w:tcW w:w="1808"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171"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0,0</w:t>
            </w:r>
          </w:p>
        </w:tc>
        <w:tc>
          <w:tcPr>
            <w:tcW w:w="1335" w:type="dxa"/>
            <w:shd w:val="clear" w:color="auto" w:fill="auto"/>
          </w:tcPr>
          <w:p w:rsidR="001C724F" w:rsidRPr="00C87D4C" w:rsidRDefault="001C724F" w:rsidP="001C724F">
            <w:pPr>
              <w:jc w:val="center"/>
              <w:rPr>
                <w:rFonts w:cs="Times New Roman"/>
                <w:sz w:val="24"/>
                <w:szCs w:val="24"/>
              </w:rPr>
            </w:pPr>
            <w:r w:rsidRPr="00C87D4C">
              <w:rPr>
                <w:rFonts w:cs="Times New Roman"/>
                <w:sz w:val="24"/>
                <w:szCs w:val="24"/>
              </w:rPr>
              <w:t>1200,0</w:t>
            </w:r>
          </w:p>
        </w:tc>
        <w:tc>
          <w:tcPr>
            <w:tcW w:w="2309" w:type="dxa"/>
          </w:tcPr>
          <w:p w:rsidR="001C724F" w:rsidRPr="00A7177F" w:rsidRDefault="001C724F" w:rsidP="001C724F">
            <w:pPr>
              <w:jc w:val="center"/>
              <w:rPr>
                <w:rFonts w:cs="Times New Roman"/>
                <w:sz w:val="24"/>
                <w:szCs w:val="24"/>
              </w:rPr>
            </w:pPr>
            <w:r w:rsidRPr="00A7177F">
              <w:rPr>
                <w:rFonts w:cs="Times New Roman"/>
                <w:sz w:val="24"/>
                <w:szCs w:val="24"/>
              </w:rPr>
              <w:t>0,0</w:t>
            </w:r>
          </w:p>
        </w:tc>
      </w:tr>
      <w:tr w:rsidR="001C724F" w:rsidRPr="00A7177F" w:rsidTr="00C87D4C">
        <w:tc>
          <w:tcPr>
            <w:tcW w:w="6992" w:type="dxa"/>
          </w:tcPr>
          <w:p w:rsidR="001C724F" w:rsidRPr="00A7177F" w:rsidRDefault="001C724F" w:rsidP="001C724F">
            <w:pPr>
              <w:pStyle w:val="ConsPlusNormal0"/>
              <w:rPr>
                <w:sz w:val="24"/>
                <w:szCs w:val="24"/>
              </w:rPr>
            </w:pPr>
            <w:r w:rsidRPr="00A7177F">
              <w:rPr>
                <w:sz w:val="24"/>
                <w:szCs w:val="24"/>
              </w:rPr>
              <w:t>Всего</w:t>
            </w:r>
          </w:p>
        </w:tc>
        <w:tc>
          <w:tcPr>
            <w:tcW w:w="986" w:type="dxa"/>
            <w:shd w:val="clear" w:color="auto" w:fill="auto"/>
          </w:tcPr>
          <w:p w:rsidR="001C724F" w:rsidRPr="001C724F" w:rsidRDefault="001C724F" w:rsidP="001E59B2">
            <w:pPr>
              <w:pStyle w:val="ConsPlusNormal0"/>
              <w:jc w:val="center"/>
              <w:rPr>
                <w:sz w:val="24"/>
                <w:szCs w:val="24"/>
              </w:rPr>
            </w:pPr>
            <w:r w:rsidRPr="001C724F">
              <w:rPr>
                <w:sz w:val="24"/>
                <w:szCs w:val="24"/>
              </w:rPr>
              <w:fldChar w:fldCharType="begin"/>
            </w:r>
            <w:r w:rsidRPr="001C724F">
              <w:rPr>
                <w:sz w:val="24"/>
                <w:szCs w:val="24"/>
              </w:rPr>
              <w:instrText xml:space="preserve"> =SUM(ABOVE) </w:instrText>
            </w:r>
            <w:r w:rsidRPr="001C724F">
              <w:rPr>
                <w:sz w:val="24"/>
                <w:szCs w:val="24"/>
              </w:rPr>
              <w:fldChar w:fldCharType="end"/>
            </w:r>
            <w:r w:rsidRPr="001C724F">
              <w:rPr>
                <w:sz w:val="24"/>
                <w:szCs w:val="24"/>
              </w:rPr>
              <w:t>4380,</w:t>
            </w:r>
            <w:r w:rsidR="001E59B2">
              <w:rPr>
                <w:sz w:val="24"/>
                <w:szCs w:val="24"/>
              </w:rPr>
              <w:t>3</w:t>
            </w:r>
            <w:r w:rsidRPr="001C724F">
              <w:rPr>
                <w:sz w:val="24"/>
                <w:szCs w:val="24"/>
              </w:rPr>
              <w:fldChar w:fldCharType="begin"/>
            </w:r>
            <w:r w:rsidRPr="001C724F">
              <w:rPr>
                <w:sz w:val="24"/>
                <w:szCs w:val="24"/>
              </w:rPr>
              <w:instrText xml:space="preserve"> =SUM(ABOVE) </w:instrText>
            </w:r>
            <w:r w:rsidRPr="001C724F">
              <w:rPr>
                <w:sz w:val="24"/>
                <w:szCs w:val="24"/>
              </w:rPr>
              <w:fldChar w:fldCharType="end"/>
            </w:r>
            <w:r w:rsidRPr="001C724F">
              <w:rPr>
                <w:sz w:val="24"/>
                <w:szCs w:val="24"/>
              </w:rPr>
              <w:fldChar w:fldCharType="begin"/>
            </w:r>
            <w:r w:rsidRPr="001C724F">
              <w:rPr>
                <w:sz w:val="24"/>
                <w:szCs w:val="24"/>
              </w:rPr>
              <w:instrText xml:space="preserve"> =SUM(ABOVE) </w:instrText>
            </w:r>
            <w:r w:rsidRPr="001C724F">
              <w:rPr>
                <w:sz w:val="24"/>
                <w:szCs w:val="24"/>
              </w:rPr>
              <w:fldChar w:fldCharType="end"/>
            </w:r>
          </w:p>
        </w:tc>
        <w:tc>
          <w:tcPr>
            <w:tcW w:w="1808" w:type="dxa"/>
            <w:shd w:val="clear" w:color="auto" w:fill="auto"/>
          </w:tcPr>
          <w:p w:rsidR="001C724F" w:rsidRPr="001C724F" w:rsidRDefault="001C724F" w:rsidP="001C724F">
            <w:pPr>
              <w:pStyle w:val="ConsPlusNormal0"/>
              <w:jc w:val="center"/>
              <w:rPr>
                <w:sz w:val="24"/>
                <w:szCs w:val="24"/>
              </w:rPr>
            </w:pPr>
            <w:r w:rsidRPr="001C724F">
              <w:rPr>
                <w:sz w:val="24"/>
                <w:szCs w:val="24"/>
              </w:rPr>
              <w:t>0,0</w:t>
            </w:r>
          </w:p>
        </w:tc>
        <w:tc>
          <w:tcPr>
            <w:tcW w:w="1171" w:type="dxa"/>
            <w:shd w:val="clear" w:color="auto" w:fill="auto"/>
          </w:tcPr>
          <w:p w:rsidR="001C724F" w:rsidRPr="001C724F" w:rsidRDefault="001C724F" w:rsidP="001C724F">
            <w:pPr>
              <w:pStyle w:val="ConsPlusNormal0"/>
              <w:jc w:val="center"/>
              <w:rPr>
                <w:sz w:val="24"/>
                <w:szCs w:val="24"/>
              </w:rPr>
            </w:pPr>
            <w:r w:rsidRPr="001C724F">
              <w:rPr>
                <w:sz w:val="24"/>
                <w:szCs w:val="24"/>
              </w:rPr>
              <w:t>0,0</w:t>
            </w:r>
          </w:p>
        </w:tc>
        <w:tc>
          <w:tcPr>
            <w:tcW w:w="1335" w:type="dxa"/>
            <w:shd w:val="clear" w:color="auto" w:fill="auto"/>
          </w:tcPr>
          <w:p w:rsidR="001C724F" w:rsidRPr="001C724F" w:rsidRDefault="001C724F" w:rsidP="001E59B2">
            <w:pPr>
              <w:pStyle w:val="ConsPlusNormal0"/>
              <w:jc w:val="center"/>
              <w:rPr>
                <w:sz w:val="24"/>
                <w:szCs w:val="24"/>
              </w:rPr>
            </w:pPr>
            <w:r w:rsidRPr="001C724F">
              <w:rPr>
                <w:sz w:val="24"/>
                <w:szCs w:val="24"/>
              </w:rPr>
              <w:t>4380,</w:t>
            </w:r>
            <w:r w:rsidR="001E59B2">
              <w:rPr>
                <w:sz w:val="24"/>
                <w:szCs w:val="24"/>
              </w:rPr>
              <w:t>3</w:t>
            </w:r>
          </w:p>
        </w:tc>
        <w:tc>
          <w:tcPr>
            <w:tcW w:w="2309" w:type="dxa"/>
          </w:tcPr>
          <w:p w:rsidR="001C724F" w:rsidRPr="001C724F" w:rsidRDefault="001C724F" w:rsidP="001C724F">
            <w:pPr>
              <w:pStyle w:val="ConsPlusNormal0"/>
              <w:jc w:val="center"/>
              <w:rPr>
                <w:sz w:val="24"/>
                <w:szCs w:val="24"/>
              </w:rPr>
            </w:pPr>
            <w:bookmarkStart w:id="0" w:name="_GoBack"/>
            <w:bookmarkEnd w:id="0"/>
            <w:r w:rsidRPr="001C724F">
              <w:rPr>
                <w:sz w:val="24"/>
                <w:szCs w:val="24"/>
              </w:rPr>
              <w:t>0,0</w:t>
            </w:r>
          </w:p>
        </w:tc>
      </w:tr>
      <w:tr w:rsidR="001C724F" w:rsidRPr="00A7177F" w:rsidTr="00F71A1E">
        <w:tc>
          <w:tcPr>
            <w:tcW w:w="14601" w:type="dxa"/>
            <w:gridSpan w:val="6"/>
          </w:tcPr>
          <w:p w:rsidR="001C724F" w:rsidRPr="00A7177F" w:rsidRDefault="001C724F" w:rsidP="001C724F">
            <w:pPr>
              <w:pStyle w:val="ConsPlusNormal0"/>
              <w:jc w:val="center"/>
              <w:rPr>
                <w:sz w:val="24"/>
                <w:szCs w:val="24"/>
              </w:rPr>
            </w:pPr>
            <w:r w:rsidRPr="00A7177F">
              <w:rPr>
                <w:sz w:val="24"/>
                <w:szCs w:val="24"/>
              </w:rPr>
              <w:t>расходы, связанные с осуществлением капитальных вложений в объекты капитального строительства</w:t>
            </w:r>
          </w:p>
          <w:p w:rsidR="001C724F" w:rsidRPr="00A7177F" w:rsidRDefault="001C724F" w:rsidP="001C724F">
            <w:pPr>
              <w:pStyle w:val="ConsPlusNormal0"/>
              <w:jc w:val="center"/>
              <w:rPr>
                <w:sz w:val="24"/>
                <w:szCs w:val="24"/>
              </w:rPr>
            </w:pPr>
            <w:r w:rsidRPr="00A7177F">
              <w:rPr>
                <w:sz w:val="24"/>
                <w:szCs w:val="24"/>
              </w:rPr>
              <w:t>муниципальной собственности муниципального образования Темрюкский район &lt;3&gt;</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2022</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2023</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2024</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2025</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r w:rsidR="001C724F" w:rsidRPr="00A7177F" w:rsidTr="00F71A1E">
        <w:tc>
          <w:tcPr>
            <w:tcW w:w="6992" w:type="dxa"/>
          </w:tcPr>
          <w:p w:rsidR="001C724F" w:rsidRPr="00A7177F" w:rsidRDefault="001C724F" w:rsidP="001C724F">
            <w:pPr>
              <w:pStyle w:val="ConsPlusNormal0"/>
              <w:rPr>
                <w:sz w:val="24"/>
                <w:szCs w:val="24"/>
              </w:rPr>
            </w:pPr>
            <w:r w:rsidRPr="00A7177F">
              <w:rPr>
                <w:sz w:val="24"/>
                <w:szCs w:val="24"/>
              </w:rPr>
              <w:t>Всего</w:t>
            </w:r>
          </w:p>
        </w:tc>
        <w:tc>
          <w:tcPr>
            <w:tcW w:w="986"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1808" w:type="dxa"/>
          </w:tcPr>
          <w:p w:rsidR="001C724F" w:rsidRPr="00A7177F" w:rsidRDefault="001C724F" w:rsidP="001C724F">
            <w:pPr>
              <w:pStyle w:val="ConsPlusNormal0"/>
              <w:jc w:val="center"/>
              <w:rPr>
                <w:sz w:val="24"/>
                <w:szCs w:val="24"/>
              </w:rPr>
            </w:pPr>
            <w:r w:rsidRPr="00A7177F">
              <w:rPr>
                <w:sz w:val="24"/>
                <w:szCs w:val="24"/>
              </w:rPr>
              <w:t>0,0</w:t>
            </w:r>
          </w:p>
        </w:tc>
        <w:tc>
          <w:tcPr>
            <w:tcW w:w="1171" w:type="dxa"/>
          </w:tcPr>
          <w:p w:rsidR="001C724F" w:rsidRPr="00A7177F" w:rsidRDefault="001C724F" w:rsidP="001C724F">
            <w:pPr>
              <w:pStyle w:val="ConsPlusNormal0"/>
              <w:jc w:val="center"/>
              <w:rPr>
                <w:sz w:val="24"/>
                <w:szCs w:val="24"/>
              </w:rPr>
            </w:pPr>
            <w:r w:rsidRPr="00A7177F">
              <w:rPr>
                <w:sz w:val="24"/>
                <w:szCs w:val="24"/>
              </w:rPr>
              <w:t>0,0</w:t>
            </w:r>
          </w:p>
        </w:tc>
        <w:tc>
          <w:tcPr>
            <w:tcW w:w="1335" w:type="dxa"/>
          </w:tcPr>
          <w:p w:rsidR="001C724F" w:rsidRPr="00A7177F" w:rsidRDefault="001C724F" w:rsidP="001C724F">
            <w:pPr>
              <w:jc w:val="center"/>
              <w:rPr>
                <w:rFonts w:cs="Times New Roman"/>
                <w:sz w:val="24"/>
                <w:szCs w:val="24"/>
              </w:rPr>
            </w:pPr>
            <w:r w:rsidRPr="00A7177F">
              <w:rPr>
                <w:rFonts w:cs="Times New Roman"/>
                <w:sz w:val="24"/>
                <w:szCs w:val="24"/>
              </w:rPr>
              <w:t>0,0</w:t>
            </w:r>
          </w:p>
        </w:tc>
        <w:tc>
          <w:tcPr>
            <w:tcW w:w="2309" w:type="dxa"/>
          </w:tcPr>
          <w:p w:rsidR="001C724F" w:rsidRPr="00A7177F" w:rsidRDefault="001C724F" w:rsidP="001C724F">
            <w:pPr>
              <w:pStyle w:val="ConsPlusNormal0"/>
              <w:jc w:val="center"/>
              <w:rPr>
                <w:sz w:val="24"/>
                <w:szCs w:val="24"/>
              </w:rPr>
            </w:pPr>
            <w:r w:rsidRPr="00A7177F">
              <w:rPr>
                <w:sz w:val="24"/>
                <w:szCs w:val="24"/>
              </w:rPr>
              <w:t>0,0</w:t>
            </w:r>
          </w:p>
        </w:tc>
      </w:tr>
    </w:tbl>
    <w:p w:rsidR="00351F1B" w:rsidRDefault="00FE23DF" w:rsidP="00351F1B">
      <w:pPr>
        <w:pStyle w:val="ConsPlusNormal0"/>
        <w:tabs>
          <w:tab w:val="left" w:pos="739"/>
        </w:tabs>
        <w:ind w:left="708" w:right="-141"/>
        <w:jc w:val="center"/>
        <w:rPr>
          <w:bCs/>
          <w:kern w:val="1"/>
          <w:szCs w:val="28"/>
          <w:lang w:eastAsia="zh-CN"/>
        </w:rPr>
      </w:pP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Pr>
          <w:bCs/>
          <w:kern w:val="1"/>
          <w:szCs w:val="28"/>
          <w:lang w:eastAsia="zh-CN"/>
        </w:rPr>
        <w:tab/>
      </w:r>
      <w:r w:rsidR="006A1E79">
        <w:rPr>
          <w:bCs/>
          <w:kern w:val="1"/>
          <w:szCs w:val="28"/>
          <w:lang w:eastAsia="zh-CN"/>
        </w:rPr>
        <w:t xml:space="preserve">  </w:t>
      </w:r>
      <w:r>
        <w:rPr>
          <w:bCs/>
          <w:kern w:val="1"/>
          <w:szCs w:val="28"/>
          <w:lang w:eastAsia="zh-CN"/>
        </w:rPr>
        <w:t xml:space="preserve">  </w:t>
      </w:r>
      <w:r w:rsidRPr="00A7177F">
        <w:rPr>
          <w:bCs/>
          <w:kern w:val="1"/>
          <w:szCs w:val="28"/>
          <w:lang w:eastAsia="zh-CN"/>
        </w:rPr>
        <w:t>»;</w:t>
      </w:r>
    </w:p>
    <w:p w:rsidR="008E2C6D" w:rsidRPr="00A7177F" w:rsidRDefault="008E2C6D" w:rsidP="00351F1B">
      <w:pPr>
        <w:pStyle w:val="ConsPlusNormal0"/>
        <w:tabs>
          <w:tab w:val="left" w:pos="739"/>
        </w:tabs>
        <w:ind w:firstLine="709"/>
        <w:jc w:val="both"/>
        <w:rPr>
          <w:szCs w:val="28"/>
        </w:rPr>
      </w:pPr>
      <w:r w:rsidRPr="00A7177F">
        <w:rPr>
          <w:bCs/>
          <w:szCs w:val="28"/>
        </w:rPr>
        <w:t xml:space="preserve">2) </w:t>
      </w:r>
      <w:r w:rsidRPr="00A7177F">
        <w:rPr>
          <w:szCs w:val="28"/>
        </w:rPr>
        <w:t>таблицу раздела «Целевые показатели муниципальной программы» муниципальной программы изложить в следующей редакции:</w:t>
      </w:r>
    </w:p>
    <w:p w:rsidR="00225687" w:rsidRPr="00A7177F" w:rsidRDefault="008E2C6D" w:rsidP="008E2C6D">
      <w:pPr>
        <w:pStyle w:val="a3"/>
        <w:jc w:val="center"/>
        <w:rPr>
          <w:rFonts w:cs="Times New Roman"/>
          <w:b/>
          <w:szCs w:val="28"/>
        </w:rPr>
      </w:pPr>
      <w:r w:rsidRPr="00A7177F">
        <w:rPr>
          <w:szCs w:val="28"/>
        </w:rPr>
        <w:t>«</w:t>
      </w:r>
      <w:r w:rsidR="00225687" w:rsidRPr="00A7177F">
        <w:rPr>
          <w:rFonts w:cs="Times New Roman"/>
          <w:b/>
          <w:szCs w:val="28"/>
        </w:rPr>
        <w:t>ЦЕЛЕВЫЕ ПОКАЗАТЕЛИ МУНИЦИПАЛЬНОЙ ПРОГРАММЫ</w:t>
      </w:r>
    </w:p>
    <w:p w:rsidR="00225687" w:rsidRPr="00A7177F" w:rsidRDefault="00225687" w:rsidP="00225687">
      <w:pPr>
        <w:jc w:val="center"/>
        <w:rPr>
          <w:rFonts w:cs="Times New Roman"/>
          <w:b/>
          <w:szCs w:val="28"/>
        </w:rPr>
      </w:pPr>
      <w:r w:rsidRPr="00A7177F">
        <w:rPr>
          <w:rFonts w:cs="Times New Roman"/>
          <w:b/>
          <w:szCs w:val="28"/>
        </w:rPr>
        <w:t>«</w:t>
      </w:r>
      <w:r w:rsidR="000D2689" w:rsidRPr="00A7177F">
        <w:rPr>
          <w:rFonts w:cs="Times New Roman"/>
          <w:b/>
          <w:szCs w:val="28"/>
        </w:rPr>
        <w:t>Развитие здравоохранения</w:t>
      </w:r>
      <w:r w:rsidRPr="00A7177F">
        <w:rPr>
          <w:rFonts w:cs="Times New Roman"/>
          <w:b/>
          <w:szCs w:val="28"/>
        </w:rPr>
        <w:t>»</w:t>
      </w:r>
    </w:p>
    <w:p w:rsidR="00225687" w:rsidRPr="001C724F" w:rsidRDefault="00225687" w:rsidP="00225687">
      <w:pPr>
        <w:ind w:firstLine="709"/>
        <w:jc w:val="both"/>
        <w:rPr>
          <w:sz w:val="16"/>
          <w:szCs w:val="16"/>
        </w:rPr>
      </w:pPr>
    </w:p>
    <w:tbl>
      <w:tblPr>
        <w:tblStyle w:val="a4"/>
        <w:tblW w:w="14601" w:type="dxa"/>
        <w:tblInd w:w="108" w:type="dxa"/>
        <w:tblLook w:val="04A0" w:firstRow="1" w:lastRow="0" w:firstColumn="1" w:lastColumn="0" w:noHBand="0" w:noVBand="1"/>
      </w:tblPr>
      <w:tblGrid>
        <w:gridCol w:w="540"/>
        <w:gridCol w:w="4218"/>
        <w:gridCol w:w="1434"/>
        <w:gridCol w:w="1154"/>
        <w:gridCol w:w="1352"/>
        <w:gridCol w:w="1397"/>
        <w:gridCol w:w="1396"/>
        <w:gridCol w:w="1304"/>
        <w:gridCol w:w="1806"/>
      </w:tblGrid>
      <w:tr w:rsidR="00A7177F" w:rsidRPr="00A7177F" w:rsidTr="00F71A1E">
        <w:tc>
          <w:tcPr>
            <w:tcW w:w="540" w:type="dxa"/>
            <w:vMerge w:val="restart"/>
          </w:tcPr>
          <w:p w:rsidR="008E2C6D" w:rsidRPr="00A7177F" w:rsidRDefault="008E2C6D" w:rsidP="007A6F08">
            <w:pPr>
              <w:jc w:val="center"/>
              <w:rPr>
                <w:rFonts w:cs="Times New Roman"/>
                <w:sz w:val="24"/>
                <w:szCs w:val="24"/>
              </w:rPr>
            </w:pPr>
            <w:r w:rsidRPr="00A7177F">
              <w:rPr>
                <w:rFonts w:cs="Times New Roman"/>
                <w:sz w:val="24"/>
                <w:szCs w:val="24"/>
              </w:rPr>
              <w:t>№ п/п</w:t>
            </w:r>
          </w:p>
        </w:tc>
        <w:tc>
          <w:tcPr>
            <w:tcW w:w="4218" w:type="dxa"/>
            <w:vMerge w:val="restart"/>
          </w:tcPr>
          <w:p w:rsidR="008E2C6D" w:rsidRPr="00A7177F" w:rsidRDefault="008E2C6D" w:rsidP="007A6F08">
            <w:pPr>
              <w:jc w:val="center"/>
              <w:rPr>
                <w:rFonts w:cs="Times New Roman"/>
                <w:sz w:val="24"/>
                <w:szCs w:val="24"/>
              </w:rPr>
            </w:pPr>
            <w:r w:rsidRPr="00A7177F">
              <w:rPr>
                <w:rFonts w:cs="Times New Roman"/>
                <w:sz w:val="24"/>
                <w:szCs w:val="24"/>
              </w:rPr>
              <w:t>Наименование целевого показателя</w:t>
            </w:r>
          </w:p>
        </w:tc>
        <w:tc>
          <w:tcPr>
            <w:tcW w:w="1434" w:type="dxa"/>
            <w:vMerge w:val="restart"/>
          </w:tcPr>
          <w:p w:rsidR="008E2C6D" w:rsidRPr="00A7177F" w:rsidRDefault="008E2C6D" w:rsidP="007A6F08">
            <w:pPr>
              <w:jc w:val="center"/>
              <w:rPr>
                <w:rFonts w:cs="Times New Roman"/>
                <w:sz w:val="24"/>
                <w:szCs w:val="24"/>
              </w:rPr>
            </w:pPr>
            <w:r w:rsidRPr="00A7177F">
              <w:rPr>
                <w:rFonts w:cs="Times New Roman"/>
                <w:sz w:val="24"/>
                <w:szCs w:val="24"/>
              </w:rPr>
              <w:t>Единица измерения</w:t>
            </w:r>
          </w:p>
        </w:tc>
        <w:tc>
          <w:tcPr>
            <w:tcW w:w="1154" w:type="dxa"/>
            <w:vMerge w:val="restart"/>
          </w:tcPr>
          <w:p w:rsidR="008E2C6D" w:rsidRPr="00A7177F" w:rsidRDefault="008E2C6D" w:rsidP="007A6F08">
            <w:pPr>
              <w:jc w:val="center"/>
              <w:rPr>
                <w:rFonts w:cs="Times New Roman"/>
                <w:sz w:val="24"/>
                <w:szCs w:val="24"/>
              </w:rPr>
            </w:pPr>
            <w:r w:rsidRPr="00A7177F">
              <w:rPr>
                <w:rFonts w:cs="Times New Roman"/>
                <w:sz w:val="24"/>
                <w:szCs w:val="24"/>
              </w:rPr>
              <w:t xml:space="preserve">Статус </w:t>
            </w:r>
            <w:hyperlink w:anchor="P714" w:history="1">
              <w:r w:rsidRPr="00A7177F">
                <w:rPr>
                  <w:rFonts w:cs="Times New Roman"/>
                  <w:sz w:val="24"/>
                  <w:szCs w:val="24"/>
                </w:rPr>
                <w:t>&lt;1&gt;</w:t>
              </w:r>
            </w:hyperlink>
          </w:p>
        </w:tc>
        <w:tc>
          <w:tcPr>
            <w:tcW w:w="7255" w:type="dxa"/>
            <w:gridSpan w:val="5"/>
          </w:tcPr>
          <w:p w:rsidR="008E2C6D" w:rsidRPr="00A7177F" w:rsidRDefault="008E2C6D" w:rsidP="007A6F08">
            <w:pPr>
              <w:jc w:val="center"/>
              <w:rPr>
                <w:rFonts w:cs="Times New Roman"/>
                <w:sz w:val="24"/>
                <w:szCs w:val="24"/>
              </w:rPr>
            </w:pPr>
            <w:r w:rsidRPr="00A7177F">
              <w:rPr>
                <w:rFonts w:cs="Times New Roman"/>
                <w:sz w:val="24"/>
                <w:szCs w:val="24"/>
              </w:rPr>
              <w:t>Значение целевого показателя</w:t>
            </w:r>
          </w:p>
        </w:tc>
      </w:tr>
      <w:tr w:rsidR="00A7177F" w:rsidRPr="00A7177F" w:rsidTr="00F71A1E">
        <w:tc>
          <w:tcPr>
            <w:tcW w:w="540" w:type="dxa"/>
            <w:vMerge/>
          </w:tcPr>
          <w:p w:rsidR="008E2C6D" w:rsidRPr="00A7177F" w:rsidRDefault="008E2C6D" w:rsidP="007A6F08">
            <w:pPr>
              <w:jc w:val="center"/>
              <w:rPr>
                <w:rFonts w:cs="Times New Roman"/>
                <w:sz w:val="24"/>
                <w:szCs w:val="24"/>
              </w:rPr>
            </w:pPr>
          </w:p>
        </w:tc>
        <w:tc>
          <w:tcPr>
            <w:tcW w:w="4218" w:type="dxa"/>
            <w:vMerge/>
          </w:tcPr>
          <w:p w:rsidR="008E2C6D" w:rsidRPr="00A7177F" w:rsidRDefault="008E2C6D" w:rsidP="007A6F08">
            <w:pPr>
              <w:jc w:val="center"/>
              <w:rPr>
                <w:rFonts w:cs="Times New Roman"/>
                <w:sz w:val="24"/>
                <w:szCs w:val="24"/>
              </w:rPr>
            </w:pPr>
          </w:p>
        </w:tc>
        <w:tc>
          <w:tcPr>
            <w:tcW w:w="1434" w:type="dxa"/>
            <w:vMerge/>
          </w:tcPr>
          <w:p w:rsidR="008E2C6D" w:rsidRPr="00A7177F" w:rsidRDefault="008E2C6D" w:rsidP="007A6F08">
            <w:pPr>
              <w:jc w:val="center"/>
              <w:rPr>
                <w:rFonts w:cs="Times New Roman"/>
                <w:sz w:val="24"/>
                <w:szCs w:val="24"/>
              </w:rPr>
            </w:pPr>
          </w:p>
        </w:tc>
        <w:tc>
          <w:tcPr>
            <w:tcW w:w="1154" w:type="dxa"/>
            <w:vMerge/>
          </w:tcPr>
          <w:p w:rsidR="008E2C6D" w:rsidRPr="00A7177F" w:rsidRDefault="008E2C6D" w:rsidP="007A6F08">
            <w:pPr>
              <w:jc w:val="center"/>
              <w:rPr>
                <w:rFonts w:cs="Times New Roman"/>
                <w:sz w:val="24"/>
                <w:szCs w:val="24"/>
              </w:rPr>
            </w:pPr>
          </w:p>
        </w:tc>
        <w:tc>
          <w:tcPr>
            <w:tcW w:w="1352" w:type="dxa"/>
          </w:tcPr>
          <w:p w:rsidR="008E2C6D" w:rsidRPr="00A7177F" w:rsidRDefault="008E2C6D" w:rsidP="007A6F08">
            <w:pPr>
              <w:jc w:val="center"/>
              <w:rPr>
                <w:rFonts w:cs="Times New Roman"/>
                <w:sz w:val="24"/>
                <w:szCs w:val="24"/>
              </w:rPr>
            </w:pPr>
            <w:r w:rsidRPr="00A7177F">
              <w:rPr>
                <w:rFonts w:cs="Times New Roman"/>
                <w:sz w:val="24"/>
                <w:szCs w:val="24"/>
              </w:rPr>
              <w:t xml:space="preserve">Отчетный 2020 год </w:t>
            </w:r>
            <w:hyperlink w:anchor="P718" w:history="1">
              <w:r w:rsidRPr="00A7177F">
                <w:rPr>
                  <w:rFonts w:cs="Times New Roman"/>
                  <w:sz w:val="24"/>
                  <w:szCs w:val="24"/>
                </w:rPr>
                <w:t>&lt;2&gt;</w:t>
              </w:r>
            </w:hyperlink>
          </w:p>
        </w:tc>
        <w:tc>
          <w:tcPr>
            <w:tcW w:w="1397" w:type="dxa"/>
          </w:tcPr>
          <w:p w:rsidR="008E2C6D" w:rsidRPr="00A7177F" w:rsidRDefault="008E2C6D" w:rsidP="004248ED">
            <w:pPr>
              <w:jc w:val="center"/>
              <w:rPr>
                <w:rFonts w:cs="Times New Roman"/>
                <w:sz w:val="24"/>
                <w:szCs w:val="24"/>
              </w:rPr>
            </w:pPr>
            <w:r w:rsidRPr="00A7177F">
              <w:rPr>
                <w:rFonts w:cs="Times New Roman"/>
                <w:sz w:val="24"/>
                <w:szCs w:val="24"/>
              </w:rPr>
              <w:t xml:space="preserve">2022 год </w:t>
            </w:r>
          </w:p>
        </w:tc>
        <w:tc>
          <w:tcPr>
            <w:tcW w:w="1396" w:type="dxa"/>
          </w:tcPr>
          <w:p w:rsidR="008E2C6D" w:rsidRPr="00A7177F" w:rsidRDefault="008E2C6D" w:rsidP="004248ED">
            <w:pPr>
              <w:jc w:val="center"/>
              <w:rPr>
                <w:rFonts w:cs="Times New Roman"/>
                <w:sz w:val="24"/>
                <w:szCs w:val="24"/>
              </w:rPr>
            </w:pPr>
            <w:r w:rsidRPr="00A7177F">
              <w:rPr>
                <w:rFonts w:cs="Times New Roman"/>
                <w:sz w:val="24"/>
                <w:szCs w:val="24"/>
              </w:rPr>
              <w:t xml:space="preserve">2023 год </w:t>
            </w:r>
          </w:p>
        </w:tc>
        <w:tc>
          <w:tcPr>
            <w:tcW w:w="1304" w:type="dxa"/>
          </w:tcPr>
          <w:p w:rsidR="008E2C6D" w:rsidRPr="00A7177F" w:rsidRDefault="008E2C6D" w:rsidP="004248ED">
            <w:pPr>
              <w:jc w:val="center"/>
              <w:rPr>
                <w:rFonts w:cs="Times New Roman"/>
                <w:sz w:val="24"/>
                <w:szCs w:val="24"/>
              </w:rPr>
            </w:pPr>
            <w:r w:rsidRPr="00A7177F">
              <w:rPr>
                <w:rFonts w:cs="Times New Roman"/>
                <w:sz w:val="24"/>
                <w:szCs w:val="24"/>
              </w:rPr>
              <w:t>2024 год</w:t>
            </w:r>
          </w:p>
        </w:tc>
        <w:tc>
          <w:tcPr>
            <w:tcW w:w="1806" w:type="dxa"/>
          </w:tcPr>
          <w:p w:rsidR="008E2C6D" w:rsidRPr="00A7177F" w:rsidRDefault="008E2C6D" w:rsidP="008E2C6D">
            <w:pPr>
              <w:jc w:val="center"/>
              <w:rPr>
                <w:rFonts w:cs="Times New Roman"/>
                <w:sz w:val="24"/>
                <w:szCs w:val="24"/>
              </w:rPr>
            </w:pPr>
            <w:r w:rsidRPr="00A7177F">
              <w:rPr>
                <w:rFonts w:cs="Times New Roman"/>
                <w:sz w:val="24"/>
                <w:szCs w:val="24"/>
              </w:rPr>
              <w:t>2025 год</w:t>
            </w:r>
          </w:p>
        </w:tc>
      </w:tr>
      <w:tr w:rsidR="001C724F" w:rsidRPr="00A7177F" w:rsidTr="00F71A1E">
        <w:tc>
          <w:tcPr>
            <w:tcW w:w="540" w:type="dxa"/>
          </w:tcPr>
          <w:p w:rsidR="001C724F" w:rsidRPr="00A7177F" w:rsidRDefault="001C724F" w:rsidP="001C724F">
            <w:pPr>
              <w:jc w:val="center"/>
              <w:rPr>
                <w:rFonts w:cs="Times New Roman"/>
                <w:sz w:val="24"/>
                <w:szCs w:val="24"/>
              </w:rPr>
            </w:pPr>
            <w:r>
              <w:rPr>
                <w:rFonts w:cs="Times New Roman"/>
                <w:sz w:val="24"/>
                <w:szCs w:val="24"/>
              </w:rPr>
              <w:t>1</w:t>
            </w:r>
          </w:p>
        </w:tc>
        <w:tc>
          <w:tcPr>
            <w:tcW w:w="4218" w:type="dxa"/>
          </w:tcPr>
          <w:p w:rsidR="001C724F" w:rsidRPr="00A7177F" w:rsidRDefault="001C724F" w:rsidP="001C724F">
            <w:pPr>
              <w:jc w:val="center"/>
              <w:rPr>
                <w:rFonts w:cs="Times New Roman"/>
                <w:sz w:val="24"/>
                <w:szCs w:val="24"/>
              </w:rPr>
            </w:pPr>
            <w:r>
              <w:rPr>
                <w:rFonts w:cs="Times New Roman"/>
                <w:sz w:val="24"/>
                <w:szCs w:val="24"/>
              </w:rPr>
              <w:t>2</w:t>
            </w:r>
          </w:p>
        </w:tc>
        <w:tc>
          <w:tcPr>
            <w:tcW w:w="1434" w:type="dxa"/>
          </w:tcPr>
          <w:p w:rsidR="001C724F" w:rsidRPr="00A7177F" w:rsidRDefault="001C724F" w:rsidP="001C724F">
            <w:pPr>
              <w:jc w:val="center"/>
              <w:rPr>
                <w:rFonts w:cs="Times New Roman"/>
                <w:sz w:val="24"/>
                <w:szCs w:val="24"/>
              </w:rPr>
            </w:pPr>
            <w:r>
              <w:rPr>
                <w:rFonts w:cs="Times New Roman"/>
                <w:sz w:val="24"/>
                <w:szCs w:val="24"/>
              </w:rPr>
              <w:t>3</w:t>
            </w:r>
          </w:p>
        </w:tc>
        <w:tc>
          <w:tcPr>
            <w:tcW w:w="1154" w:type="dxa"/>
          </w:tcPr>
          <w:p w:rsidR="001C724F" w:rsidRPr="00A7177F" w:rsidRDefault="001C724F" w:rsidP="001C724F">
            <w:pPr>
              <w:jc w:val="center"/>
              <w:rPr>
                <w:rFonts w:cs="Times New Roman"/>
                <w:sz w:val="24"/>
                <w:szCs w:val="24"/>
              </w:rPr>
            </w:pPr>
            <w:r>
              <w:rPr>
                <w:rFonts w:cs="Times New Roman"/>
                <w:sz w:val="24"/>
                <w:szCs w:val="24"/>
              </w:rPr>
              <w:t>4</w:t>
            </w:r>
          </w:p>
        </w:tc>
        <w:tc>
          <w:tcPr>
            <w:tcW w:w="1352" w:type="dxa"/>
          </w:tcPr>
          <w:p w:rsidR="001C724F" w:rsidRPr="00A7177F" w:rsidRDefault="001C724F" w:rsidP="001C724F">
            <w:pPr>
              <w:jc w:val="center"/>
              <w:rPr>
                <w:rFonts w:cs="Times New Roman"/>
                <w:sz w:val="24"/>
                <w:szCs w:val="24"/>
              </w:rPr>
            </w:pPr>
            <w:r>
              <w:rPr>
                <w:rFonts w:cs="Times New Roman"/>
                <w:sz w:val="24"/>
                <w:szCs w:val="24"/>
              </w:rPr>
              <w:t>5</w:t>
            </w:r>
          </w:p>
        </w:tc>
        <w:tc>
          <w:tcPr>
            <w:tcW w:w="1397" w:type="dxa"/>
          </w:tcPr>
          <w:p w:rsidR="001C724F" w:rsidRPr="00A7177F" w:rsidRDefault="001C724F" w:rsidP="001C724F">
            <w:pPr>
              <w:jc w:val="center"/>
              <w:rPr>
                <w:rFonts w:cs="Times New Roman"/>
                <w:sz w:val="24"/>
                <w:szCs w:val="24"/>
              </w:rPr>
            </w:pPr>
            <w:r>
              <w:rPr>
                <w:rFonts w:cs="Times New Roman"/>
                <w:sz w:val="24"/>
                <w:szCs w:val="24"/>
              </w:rPr>
              <w:t>6</w:t>
            </w:r>
          </w:p>
        </w:tc>
        <w:tc>
          <w:tcPr>
            <w:tcW w:w="1396" w:type="dxa"/>
          </w:tcPr>
          <w:p w:rsidR="001C724F" w:rsidRPr="00A7177F" w:rsidRDefault="001C724F" w:rsidP="001C724F">
            <w:pPr>
              <w:jc w:val="center"/>
              <w:rPr>
                <w:rFonts w:cs="Times New Roman"/>
                <w:sz w:val="24"/>
                <w:szCs w:val="24"/>
              </w:rPr>
            </w:pPr>
            <w:r>
              <w:rPr>
                <w:rFonts w:cs="Times New Roman"/>
                <w:sz w:val="24"/>
                <w:szCs w:val="24"/>
              </w:rPr>
              <w:t>7</w:t>
            </w:r>
          </w:p>
        </w:tc>
        <w:tc>
          <w:tcPr>
            <w:tcW w:w="1304" w:type="dxa"/>
          </w:tcPr>
          <w:p w:rsidR="001C724F" w:rsidRPr="00A7177F" w:rsidRDefault="001C724F" w:rsidP="001C724F">
            <w:pPr>
              <w:jc w:val="center"/>
              <w:rPr>
                <w:rFonts w:cs="Times New Roman"/>
                <w:sz w:val="24"/>
                <w:szCs w:val="24"/>
              </w:rPr>
            </w:pPr>
            <w:r>
              <w:rPr>
                <w:rFonts w:cs="Times New Roman"/>
                <w:sz w:val="24"/>
                <w:szCs w:val="24"/>
              </w:rPr>
              <w:t>8</w:t>
            </w:r>
          </w:p>
        </w:tc>
        <w:tc>
          <w:tcPr>
            <w:tcW w:w="1806" w:type="dxa"/>
          </w:tcPr>
          <w:p w:rsidR="001C724F" w:rsidRPr="00A7177F" w:rsidRDefault="001C724F" w:rsidP="001C724F">
            <w:pPr>
              <w:jc w:val="center"/>
              <w:rPr>
                <w:rFonts w:cs="Times New Roman"/>
                <w:sz w:val="24"/>
                <w:szCs w:val="24"/>
              </w:rPr>
            </w:pPr>
            <w:r>
              <w:rPr>
                <w:rFonts w:cs="Times New Roman"/>
                <w:sz w:val="24"/>
                <w:szCs w:val="24"/>
              </w:rPr>
              <w:t>9</w:t>
            </w:r>
          </w:p>
        </w:tc>
      </w:tr>
      <w:tr w:rsidR="00A7177F" w:rsidRPr="00A7177F" w:rsidTr="00F71A1E">
        <w:tc>
          <w:tcPr>
            <w:tcW w:w="540" w:type="dxa"/>
          </w:tcPr>
          <w:p w:rsidR="008E2C6D" w:rsidRPr="00A7177F" w:rsidRDefault="008E2C6D" w:rsidP="007A6F08">
            <w:pPr>
              <w:jc w:val="center"/>
              <w:rPr>
                <w:rFonts w:cs="Times New Roman"/>
                <w:sz w:val="24"/>
                <w:szCs w:val="24"/>
              </w:rPr>
            </w:pPr>
            <w:r w:rsidRPr="00A7177F">
              <w:rPr>
                <w:rFonts w:cs="Times New Roman"/>
                <w:sz w:val="24"/>
                <w:szCs w:val="24"/>
              </w:rPr>
              <w:t>1</w:t>
            </w:r>
          </w:p>
        </w:tc>
        <w:tc>
          <w:tcPr>
            <w:tcW w:w="14061" w:type="dxa"/>
            <w:gridSpan w:val="8"/>
          </w:tcPr>
          <w:p w:rsidR="008E2C6D" w:rsidRPr="00A7177F" w:rsidRDefault="008E2C6D" w:rsidP="004E5AE8">
            <w:pPr>
              <w:rPr>
                <w:rFonts w:cs="Times New Roman"/>
                <w:sz w:val="24"/>
                <w:szCs w:val="24"/>
              </w:rPr>
            </w:pPr>
            <w:r w:rsidRPr="00A7177F">
              <w:rPr>
                <w:rFonts w:cs="Times New Roman"/>
                <w:sz w:val="24"/>
                <w:szCs w:val="24"/>
              </w:rPr>
              <w:t>Муниципальная программа «Развитие здравоохранения»</w:t>
            </w:r>
          </w:p>
        </w:tc>
      </w:tr>
      <w:tr w:rsidR="00A7177F" w:rsidRPr="00A7177F" w:rsidTr="00F71A1E">
        <w:tc>
          <w:tcPr>
            <w:tcW w:w="540" w:type="dxa"/>
          </w:tcPr>
          <w:p w:rsidR="008E2C6D" w:rsidRPr="00A7177F" w:rsidRDefault="008E2C6D" w:rsidP="008E2C6D">
            <w:pPr>
              <w:jc w:val="center"/>
              <w:rPr>
                <w:rFonts w:cs="Times New Roman"/>
                <w:sz w:val="24"/>
                <w:szCs w:val="24"/>
              </w:rPr>
            </w:pPr>
            <w:r w:rsidRPr="00A7177F">
              <w:rPr>
                <w:rFonts w:cs="Times New Roman"/>
                <w:sz w:val="24"/>
                <w:szCs w:val="24"/>
              </w:rPr>
              <w:t>1.1</w:t>
            </w:r>
          </w:p>
        </w:tc>
        <w:tc>
          <w:tcPr>
            <w:tcW w:w="4218" w:type="dxa"/>
          </w:tcPr>
          <w:p w:rsidR="008E2C6D" w:rsidRPr="00A7177F" w:rsidRDefault="008E2C6D" w:rsidP="008E2C6D">
            <w:pPr>
              <w:rPr>
                <w:rFonts w:cs="Times New Roman"/>
                <w:sz w:val="24"/>
                <w:szCs w:val="24"/>
              </w:rPr>
            </w:pPr>
            <w:r w:rsidRPr="00A7177F">
              <w:rPr>
                <w:rFonts w:cs="Times New Roman"/>
                <w:bCs/>
                <w:sz w:val="24"/>
                <w:szCs w:val="24"/>
              </w:rPr>
              <w:t>Количество приглашенных специалистов,</w:t>
            </w:r>
            <w:r w:rsidRPr="00A7177F">
              <w:rPr>
                <w:rFonts w:cs="Times New Roman"/>
                <w:sz w:val="24"/>
                <w:szCs w:val="24"/>
              </w:rPr>
              <w:t xml:space="preserve"> осуществляющих </w:t>
            </w:r>
            <w:r w:rsidRPr="00A7177F">
              <w:rPr>
                <w:rFonts w:cs="Times New Roman"/>
                <w:bCs/>
                <w:sz w:val="24"/>
                <w:szCs w:val="24"/>
              </w:rPr>
              <w:t xml:space="preserve"> </w:t>
            </w:r>
            <w:r w:rsidRPr="00A7177F">
              <w:rPr>
                <w:rFonts w:cs="Times New Roman"/>
                <w:sz w:val="24"/>
                <w:szCs w:val="24"/>
              </w:rPr>
              <w:t>трудовую деятельность в летне-осенний период</w:t>
            </w:r>
            <w:r w:rsidRPr="00A7177F">
              <w:rPr>
                <w:rFonts w:cs="Times New Roman"/>
                <w:bCs/>
                <w:sz w:val="24"/>
                <w:szCs w:val="24"/>
              </w:rPr>
              <w:t>, которым предоставлена компенсационная выплата за наем (поднаём) жилья</w:t>
            </w:r>
          </w:p>
        </w:tc>
        <w:tc>
          <w:tcPr>
            <w:tcW w:w="1434" w:type="dxa"/>
          </w:tcPr>
          <w:p w:rsidR="008E2C6D" w:rsidRPr="00A7177F" w:rsidRDefault="008E2C6D" w:rsidP="008E2C6D">
            <w:pPr>
              <w:jc w:val="center"/>
              <w:rPr>
                <w:rFonts w:cs="Times New Roman"/>
                <w:sz w:val="24"/>
                <w:szCs w:val="24"/>
              </w:rPr>
            </w:pPr>
            <w:r w:rsidRPr="00A7177F">
              <w:rPr>
                <w:sz w:val="24"/>
                <w:szCs w:val="24"/>
              </w:rPr>
              <w:t>человек</w:t>
            </w:r>
          </w:p>
        </w:tc>
        <w:tc>
          <w:tcPr>
            <w:tcW w:w="1154"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2" w:type="dxa"/>
          </w:tcPr>
          <w:p w:rsidR="008E2C6D" w:rsidRPr="00A7177F" w:rsidRDefault="008E2C6D" w:rsidP="008E2C6D">
            <w:pPr>
              <w:jc w:val="center"/>
              <w:rPr>
                <w:rFonts w:cs="Times New Roman"/>
                <w:sz w:val="24"/>
                <w:szCs w:val="24"/>
              </w:rPr>
            </w:pPr>
            <w:r w:rsidRPr="00A7177F">
              <w:rPr>
                <w:sz w:val="24"/>
                <w:szCs w:val="24"/>
              </w:rPr>
              <w:t>-</w:t>
            </w:r>
          </w:p>
        </w:tc>
        <w:tc>
          <w:tcPr>
            <w:tcW w:w="1397" w:type="dxa"/>
          </w:tcPr>
          <w:p w:rsidR="008E2C6D" w:rsidRPr="00A7177F" w:rsidRDefault="00D10402" w:rsidP="008E2C6D">
            <w:pPr>
              <w:jc w:val="center"/>
              <w:rPr>
                <w:rFonts w:cs="Times New Roman"/>
                <w:sz w:val="24"/>
                <w:szCs w:val="24"/>
              </w:rPr>
            </w:pPr>
            <w:r>
              <w:rPr>
                <w:rFonts w:cs="Times New Roman"/>
                <w:sz w:val="24"/>
                <w:szCs w:val="24"/>
              </w:rPr>
              <w:t>-</w:t>
            </w:r>
          </w:p>
        </w:tc>
        <w:tc>
          <w:tcPr>
            <w:tcW w:w="1396" w:type="dxa"/>
          </w:tcPr>
          <w:p w:rsidR="008E2C6D" w:rsidRPr="00A7177F" w:rsidRDefault="00CD4A0D" w:rsidP="008E2C6D">
            <w:pPr>
              <w:jc w:val="center"/>
              <w:rPr>
                <w:rFonts w:cs="Times New Roman"/>
                <w:sz w:val="24"/>
                <w:szCs w:val="24"/>
              </w:rPr>
            </w:pPr>
            <w:r w:rsidRPr="00A7177F">
              <w:rPr>
                <w:rFonts w:cs="Times New Roman"/>
                <w:sz w:val="24"/>
                <w:szCs w:val="24"/>
              </w:rPr>
              <w:t>2</w:t>
            </w:r>
          </w:p>
        </w:tc>
        <w:tc>
          <w:tcPr>
            <w:tcW w:w="1304" w:type="dxa"/>
          </w:tcPr>
          <w:p w:rsidR="008E2C6D" w:rsidRPr="00A7177F" w:rsidRDefault="00CD4A0D" w:rsidP="008E2C6D">
            <w:pPr>
              <w:jc w:val="center"/>
              <w:rPr>
                <w:sz w:val="24"/>
                <w:szCs w:val="24"/>
              </w:rPr>
            </w:pPr>
            <w:r w:rsidRPr="00A7177F">
              <w:rPr>
                <w:sz w:val="24"/>
                <w:szCs w:val="24"/>
              </w:rPr>
              <w:t>2</w:t>
            </w:r>
          </w:p>
        </w:tc>
        <w:tc>
          <w:tcPr>
            <w:tcW w:w="1806" w:type="dxa"/>
          </w:tcPr>
          <w:p w:rsidR="008E2C6D" w:rsidRPr="00A7177F" w:rsidRDefault="00CD4A0D" w:rsidP="008E2C6D">
            <w:pPr>
              <w:jc w:val="center"/>
              <w:rPr>
                <w:rFonts w:cs="Times New Roman"/>
                <w:sz w:val="24"/>
                <w:szCs w:val="24"/>
              </w:rPr>
            </w:pPr>
            <w:r w:rsidRPr="00A7177F">
              <w:rPr>
                <w:rFonts w:cs="Times New Roman"/>
                <w:sz w:val="24"/>
                <w:szCs w:val="24"/>
              </w:rPr>
              <w:t>2</w:t>
            </w:r>
          </w:p>
        </w:tc>
      </w:tr>
      <w:tr w:rsidR="00A7177F" w:rsidRPr="00A7177F" w:rsidTr="00F71A1E">
        <w:tc>
          <w:tcPr>
            <w:tcW w:w="540" w:type="dxa"/>
          </w:tcPr>
          <w:p w:rsidR="008E2C6D" w:rsidRPr="00A7177F" w:rsidRDefault="008E2C6D" w:rsidP="008E2C6D">
            <w:pPr>
              <w:jc w:val="center"/>
              <w:rPr>
                <w:rFonts w:cs="Times New Roman"/>
                <w:sz w:val="24"/>
                <w:szCs w:val="24"/>
              </w:rPr>
            </w:pPr>
            <w:r w:rsidRPr="00A7177F">
              <w:rPr>
                <w:rFonts w:cs="Times New Roman"/>
                <w:sz w:val="24"/>
                <w:szCs w:val="24"/>
              </w:rPr>
              <w:t>1.2</w:t>
            </w:r>
          </w:p>
        </w:tc>
        <w:tc>
          <w:tcPr>
            <w:tcW w:w="4218" w:type="dxa"/>
          </w:tcPr>
          <w:p w:rsidR="008E2C6D" w:rsidRPr="00A7177F" w:rsidRDefault="008E2C6D" w:rsidP="001C724F">
            <w:pPr>
              <w:rPr>
                <w:rFonts w:cs="Times New Roman"/>
                <w:bCs/>
                <w:sz w:val="24"/>
                <w:szCs w:val="24"/>
              </w:rPr>
            </w:pPr>
            <w:r w:rsidRPr="00A7177F">
              <w:rPr>
                <w:rFonts w:cs="Times New Roman"/>
                <w:bCs/>
                <w:sz w:val="24"/>
                <w:szCs w:val="24"/>
              </w:rPr>
              <w:t xml:space="preserve">Количество приглашенных специалистов, которым предоставлена доплата к компенсационной выплате по  оплате найма жилых помещений </w:t>
            </w:r>
          </w:p>
        </w:tc>
        <w:tc>
          <w:tcPr>
            <w:tcW w:w="1434" w:type="dxa"/>
          </w:tcPr>
          <w:p w:rsidR="008E2C6D" w:rsidRPr="00A7177F" w:rsidRDefault="008E2C6D" w:rsidP="008E2C6D">
            <w:pPr>
              <w:jc w:val="center"/>
              <w:rPr>
                <w:sz w:val="24"/>
                <w:szCs w:val="24"/>
              </w:rPr>
            </w:pPr>
            <w:r w:rsidRPr="00A7177F">
              <w:rPr>
                <w:sz w:val="24"/>
                <w:szCs w:val="24"/>
              </w:rPr>
              <w:t>человек</w:t>
            </w:r>
          </w:p>
        </w:tc>
        <w:tc>
          <w:tcPr>
            <w:tcW w:w="1154"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2" w:type="dxa"/>
          </w:tcPr>
          <w:p w:rsidR="008E2C6D" w:rsidRPr="00A7177F" w:rsidRDefault="008E2C6D" w:rsidP="008E2C6D">
            <w:pPr>
              <w:jc w:val="center"/>
              <w:rPr>
                <w:sz w:val="24"/>
                <w:szCs w:val="24"/>
              </w:rPr>
            </w:pPr>
            <w:r w:rsidRPr="00A7177F">
              <w:rPr>
                <w:sz w:val="24"/>
                <w:szCs w:val="24"/>
              </w:rPr>
              <w:t>31</w:t>
            </w:r>
          </w:p>
        </w:tc>
        <w:tc>
          <w:tcPr>
            <w:tcW w:w="1397" w:type="dxa"/>
          </w:tcPr>
          <w:p w:rsidR="008E2C6D" w:rsidRPr="00A7177F" w:rsidRDefault="00937463" w:rsidP="008E2C6D">
            <w:pPr>
              <w:contextualSpacing/>
              <w:jc w:val="center"/>
              <w:rPr>
                <w:sz w:val="24"/>
                <w:szCs w:val="24"/>
              </w:rPr>
            </w:pPr>
            <w:r>
              <w:rPr>
                <w:sz w:val="24"/>
                <w:szCs w:val="24"/>
              </w:rPr>
              <w:t>17</w:t>
            </w:r>
          </w:p>
        </w:tc>
        <w:tc>
          <w:tcPr>
            <w:tcW w:w="1396" w:type="dxa"/>
          </w:tcPr>
          <w:p w:rsidR="008E2C6D" w:rsidRPr="00A7177F" w:rsidRDefault="00CD4A0D" w:rsidP="008E2C6D">
            <w:pPr>
              <w:contextualSpacing/>
              <w:jc w:val="center"/>
              <w:rPr>
                <w:sz w:val="24"/>
                <w:szCs w:val="24"/>
              </w:rPr>
            </w:pPr>
            <w:r w:rsidRPr="00A7177F">
              <w:rPr>
                <w:sz w:val="24"/>
                <w:szCs w:val="24"/>
              </w:rPr>
              <w:t>17</w:t>
            </w:r>
          </w:p>
        </w:tc>
        <w:tc>
          <w:tcPr>
            <w:tcW w:w="1304" w:type="dxa"/>
          </w:tcPr>
          <w:p w:rsidR="008E2C6D" w:rsidRPr="00A7177F" w:rsidRDefault="00CD4A0D" w:rsidP="008E2C6D">
            <w:pPr>
              <w:jc w:val="center"/>
              <w:rPr>
                <w:sz w:val="24"/>
                <w:szCs w:val="24"/>
              </w:rPr>
            </w:pPr>
            <w:r w:rsidRPr="00A7177F">
              <w:rPr>
                <w:sz w:val="24"/>
                <w:szCs w:val="24"/>
              </w:rPr>
              <w:t>17</w:t>
            </w:r>
          </w:p>
        </w:tc>
        <w:tc>
          <w:tcPr>
            <w:tcW w:w="1806" w:type="dxa"/>
          </w:tcPr>
          <w:p w:rsidR="008E2C6D" w:rsidRPr="00A7177F" w:rsidRDefault="00CD4A0D" w:rsidP="008E2C6D">
            <w:pPr>
              <w:contextualSpacing/>
              <w:jc w:val="center"/>
              <w:rPr>
                <w:sz w:val="24"/>
                <w:szCs w:val="24"/>
              </w:rPr>
            </w:pPr>
            <w:r w:rsidRPr="00A7177F">
              <w:rPr>
                <w:sz w:val="24"/>
                <w:szCs w:val="24"/>
              </w:rPr>
              <w:t>17</w:t>
            </w:r>
          </w:p>
        </w:tc>
      </w:tr>
      <w:tr w:rsidR="001C724F" w:rsidRPr="00A7177F" w:rsidTr="00F71A1E">
        <w:tc>
          <w:tcPr>
            <w:tcW w:w="540" w:type="dxa"/>
          </w:tcPr>
          <w:p w:rsidR="001C724F" w:rsidRPr="00A7177F" w:rsidRDefault="001C724F" w:rsidP="001C724F">
            <w:pPr>
              <w:jc w:val="center"/>
              <w:rPr>
                <w:rFonts w:cs="Times New Roman"/>
                <w:sz w:val="24"/>
                <w:szCs w:val="24"/>
              </w:rPr>
            </w:pPr>
            <w:r>
              <w:rPr>
                <w:rFonts w:cs="Times New Roman"/>
                <w:sz w:val="24"/>
                <w:szCs w:val="24"/>
              </w:rPr>
              <w:lastRenderedPageBreak/>
              <w:t>1</w:t>
            </w:r>
          </w:p>
        </w:tc>
        <w:tc>
          <w:tcPr>
            <w:tcW w:w="4218" w:type="dxa"/>
          </w:tcPr>
          <w:p w:rsidR="001C724F" w:rsidRPr="00A7177F" w:rsidRDefault="001C724F" w:rsidP="001C724F">
            <w:pPr>
              <w:jc w:val="center"/>
              <w:rPr>
                <w:rFonts w:cs="Times New Roman"/>
                <w:sz w:val="24"/>
                <w:szCs w:val="24"/>
              </w:rPr>
            </w:pPr>
            <w:r>
              <w:rPr>
                <w:rFonts w:cs="Times New Roman"/>
                <w:sz w:val="24"/>
                <w:szCs w:val="24"/>
              </w:rPr>
              <w:t>2</w:t>
            </w:r>
          </w:p>
        </w:tc>
        <w:tc>
          <w:tcPr>
            <w:tcW w:w="1434" w:type="dxa"/>
          </w:tcPr>
          <w:p w:rsidR="001C724F" w:rsidRPr="00A7177F" w:rsidRDefault="001C724F" w:rsidP="001C724F">
            <w:pPr>
              <w:jc w:val="center"/>
              <w:rPr>
                <w:rFonts w:cs="Times New Roman"/>
                <w:sz w:val="24"/>
                <w:szCs w:val="24"/>
              </w:rPr>
            </w:pPr>
            <w:r>
              <w:rPr>
                <w:rFonts w:cs="Times New Roman"/>
                <w:sz w:val="24"/>
                <w:szCs w:val="24"/>
              </w:rPr>
              <w:t>3</w:t>
            </w:r>
          </w:p>
        </w:tc>
        <w:tc>
          <w:tcPr>
            <w:tcW w:w="1154" w:type="dxa"/>
          </w:tcPr>
          <w:p w:rsidR="001C724F" w:rsidRPr="00A7177F" w:rsidRDefault="001C724F" w:rsidP="001C724F">
            <w:pPr>
              <w:jc w:val="center"/>
              <w:rPr>
                <w:rFonts w:cs="Times New Roman"/>
                <w:sz w:val="24"/>
                <w:szCs w:val="24"/>
              </w:rPr>
            </w:pPr>
            <w:r>
              <w:rPr>
                <w:rFonts w:cs="Times New Roman"/>
                <w:sz w:val="24"/>
                <w:szCs w:val="24"/>
              </w:rPr>
              <w:t>4</w:t>
            </w:r>
          </w:p>
        </w:tc>
        <w:tc>
          <w:tcPr>
            <w:tcW w:w="1352" w:type="dxa"/>
          </w:tcPr>
          <w:p w:rsidR="001C724F" w:rsidRPr="00A7177F" w:rsidRDefault="001C724F" w:rsidP="001C724F">
            <w:pPr>
              <w:jc w:val="center"/>
              <w:rPr>
                <w:rFonts w:cs="Times New Roman"/>
                <w:sz w:val="24"/>
                <w:szCs w:val="24"/>
              </w:rPr>
            </w:pPr>
            <w:r>
              <w:rPr>
                <w:rFonts w:cs="Times New Roman"/>
                <w:sz w:val="24"/>
                <w:szCs w:val="24"/>
              </w:rPr>
              <w:t>5</w:t>
            </w:r>
          </w:p>
        </w:tc>
        <w:tc>
          <w:tcPr>
            <w:tcW w:w="1397" w:type="dxa"/>
          </w:tcPr>
          <w:p w:rsidR="001C724F" w:rsidRPr="00A7177F" w:rsidRDefault="001C724F" w:rsidP="001C724F">
            <w:pPr>
              <w:jc w:val="center"/>
              <w:rPr>
                <w:rFonts w:cs="Times New Roman"/>
                <w:sz w:val="24"/>
                <w:szCs w:val="24"/>
              </w:rPr>
            </w:pPr>
            <w:r>
              <w:rPr>
                <w:rFonts w:cs="Times New Roman"/>
                <w:sz w:val="24"/>
                <w:szCs w:val="24"/>
              </w:rPr>
              <w:t>6</w:t>
            </w:r>
          </w:p>
        </w:tc>
        <w:tc>
          <w:tcPr>
            <w:tcW w:w="1396" w:type="dxa"/>
          </w:tcPr>
          <w:p w:rsidR="001C724F" w:rsidRPr="00A7177F" w:rsidRDefault="001C724F" w:rsidP="001C724F">
            <w:pPr>
              <w:jc w:val="center"/>
              <w:rPr>
                <w:rFonts w:cs="Times New Roman"/>
                <w:sz w:val="24"/>
                <w:szCs w:val="24"/>
              </w:rPr>
            </w:pPr>
            <w:r>
              <w:rPr>
                <w:rFonts w:cs="Times New Roman"/>
                <w:sz w:val="24"/>
                <w:szCs w:val="24"/>
              </w:rPr>
              <w:t>7</w:t>
            </w:r>
          </w:p>
        </w:tc>
        <w:tc>
          <w:tcPr>
            <w:tcW w:w="1304" w:type="dxa"/>
          </w:tcPr>
          <w:p w:rsidR="001C724F" w:rsidRPr="00A7177F" w:rsidRDefault="001C724F" w:rsidP="001C724F">
            <w:pPr>
              <w:jc w:val="center"/>
              <w:rPr>
                <w:rFonts w:cs="Times New Roman"/>
                <w:sz w:val="24"/>
                <w:szCs w:val="24"/>
              </w:rPr>
            </w:pPr>
            <w:r>
              <w:rPr>
                <w:rFonts w:cs="Times New Roman"/>
                <w:sz w:val="24"/>
                <w:szCs w:val="24"/>
              </w:rPr>
              <w:t>8</w:t>
            </w:r>
          </w:p>
        </w:tc>
        <w:tc>
          <w:tcPr>
            <w:tcW w:w="1806" w:type="dxa"/>
          </w:tcPr>
          <w:p w:rsidR="001C724F" w:rsidRPr="00A7177F" w:rsidRDefault="001C724F" w:rsidP="001C724F">
            <w:pPr>
              <w:jc w:val="center"/>
              <w:rPr>
                <w:rFonts w:cs="Times New Roman"/>
                <w:sz w:val="24"/>
                <w:szCs w:val="24"/>
              </w:rPr>
            </w:pPr>
            <w:r>
              <w:rPr>
                <w:rFonts w:cs="Times New Roman"/>
                <w:sz w:val="24"/>
                <w:szCs w:val="24"/>
              </w:rPr>
              <w:t>9</w:t>
            </w:r>
          </w:p>
        </w:tc>
      </w:tr>
      <w:tr w:rsidR="001C724F" w:rsidRPr="00A7177F" w:rsidTr="00F71A1E">
        <w:tc>
          <w:tcPr>
            <w:tcW w:w="540" w:type="dxa"/>
          </w:tcPr>
          <w:p w:rsidR="001C724F" w:rsidRPr="001906A8" w:rsidRDefault="001C724F" w:rsidP="001C724F">
            <w:pPr>
              <w:jc w:val="center"/>
              <w:rPr>
                <w:rFonts w:cs="Times New Roman"/>
                <w:sz w:val="24"/>
                <w:szCs w:val="24"/>
                <w:highlight w:val="yellow"/>
              </w:rPr>
            </w:pPr>
          </w:p>
        </w:tc>
        <w:tc>
          <w:tcPr>
            <w:tcW w:w="4218" w:type="dxa"/>
          </w:tcPr>
          <w:p w:rsidR="001C724F" w:rsidRPr="001906A8" w:rsidRDefault="001C724F" w:rsidP="001C724F">
            <w:pPr>
              <w:rPr>
                <w:rFonts w:cs="Times New Roman"/>
                <w:bCs/>
                <w:sz w:val="24"/>
                <w:szCs w:val="24"/>
                <w:highlight w:val="yellow"/>
              </w:rPr>
            </w:pPr>
            <w:r w:rsidRPr="00A7177F">
              <w:rPr>
                <w:rFonts w:cs="Times New Roman"/>
                <w:bCs/>
                <w:sz w:val="24"/>
                <w:szCs w:val="24"/>
              </w:rPr>
              <w:t>отдельным категориям медицинских работников</w:t>
            </w:r>
          </w:p>
        </w:tc>
        <w:tc>
          <w:tcPr>
            <w:tcW w:w="1434" w:type="dxa"/>
          </w:tcPr>
          <w:p w:rsidR="001C724F" w:rsidRPr="001906A8" w:rsidRDefault="001C724F" w:rsidP="001C724F">
            <w:pPr>
              <w:jc w:val="center"/>
              <w:rPr>
                <w:sz w:val="24"/>
                <w:szCs w:val="24"/>
                <w:highlight w:val="yellow"/>
              </w:rPr>
            </w:pPr>
          </w:p>
        </w:tc>
        <w:tc>
          <w:tcPr>
            <w:tcW w:w="1154" w:type="dxa"/>
          </w:tcPr>
          <w:p w:rsidR="001C724F" w:rsidRPr="001906A8" w:rsidRDefault="001C724F" w:rsidP="001C724F">
            <w:pPr>
              <w:jc w:val="center"/>
              <w:rPr>
                <w:rFonts w:cs="Times New Roman"/>
                <w:sz w:val="24"/>
                <w:szCs w:val="24"/>
                <w:highlight w:val="yellow"/>
              </w:rPr>
            </w:pPr>
          </w:p>
        </w:tc>
        <w:tc>
          <w:tcPr>
            <w:tcW w:w="1352" w:type="dxa"/>
          </w:tcPr>
          <w:p w:rsidR="001C724F" w:rsidRDefault="001C724F" w:rsidP="001C724F">
            <w:pPr>
              <w:jc w:val="center"/>
              <w:rPr>
                <w:sz w:val="24"/>
                <w:szCs w:val="24"/>
                <w:highlight w:val="yellow"/>
              </w:rPr>
            </w:pPr>
          </w:p>
        </w:tc>
        <w:tc>
          <w:tcPr>
            <w:tcW w:w="1397" w:type="dxa"/>
          </w:tcPr>
          <w:p w:rsidR="001C724F" w:rsidRDefault="001C724F" w:rsidP="001C724F">
            <w:pPr>
              <w:contextualSpacing/>
              <w:jc w:val="center"/>
              <w:rPr>
                <w:sz w:val="24"/>
                <w:szCs w:val="24"/>
                <w:highlight w:val="yellow"/>
              </w:rPr>
            </w:pPr>
          </w:p>
        </w:tc>
        <w:tc>
          <w:tcPr>
            <w:tcW w:w="1396" w:type="dxa"/>
          </w:tcPr>
          <w:p w:rsidR="001C724F" w:rsidRPr="001906A8" w:rsidRDefault="001C724F" w:rsidP="001C724F">
            <w:pPr>
              <w:contextualSpacing/>
              <w:jc w:val="center"/>
              <w:rPr>
                <w:sz w:val="24"/>
                <w:szCs w:val="24"/>
                <w:highlight w:val="yellow"/>
              </w:rPr>
            </w:pPr>
          </w:p>
        </w:tc>
        <w:tc>
          <w:tcPr>
            <w:tcW w:w="1304" w:type="dxa"/>
          </w:tcPr>
          <w:p w:rsidR="001C724F" w:rsidRDefault="001C724F" w:rsidP="001C724F">
            <w:pPr>
              <w:jc w:val="center"/>
              <w:rPr>
                <w:sz w:val="24"/>
                <w:szCs w:val="24"/>
                <w:highlight w:val="yellow"/>
              </w:rPr>
            </w:pPr>
          </w:p>
        </w:tc>
        <w:tc>
          <w:tcPr>
            <w:tcW w:w="1806" w:type="dxa"/>
          </w:tcPr>
          <w:p w:rsidR="001C724F" w:rsidRDefault="001C724F" w:rsidP="001C724F">
            <w:pPr>
              <w:contextualSpacing/>
              <w:jc w:val="center"/>
              <w:rPr>
                <w:sz w:val="24"/>
                <w:szCs w:val="24"/>
                <w:highlight w:val="yellow"/>
              </w:rPr>
            </w:pPr>
          </w:p>
        </w:tc>
      </w:tr>
      <w:tr w:rsidR="001C724F" w:rsidRPr="00A7177F" w:rsidTr="00F71A1E">
        <w:tc>
          <w:tcPr>
            <w:tcW w:w="540" w:type="dxa"/>
          </w:tcPr>
          <w:p w:rsidR="001C724F" w:rsidRPr="001C724F" w:rsidRDefault="001C724F" w:rsidP="001C724F">
            <w:pPr>
              <w:jc w:val="center"/>
              <w:rPr>
                <w:rFonts w:cs="Times New Roman"/>
                <w:sz w:val="24"/>
                <w:szCs w:val="24"/>
              </w:rPr>
            </w:pPr>
            <w:r w:rsidRPr="001C724F">
              <w:rPr>
                <w:rFonts w:cs="Times New Roman"/>
                <w:sz w:val="24"/>
                <w:szCs w:val="24"/>
              </w:rPr>
              <w:t>1.3</w:t>
            </w:r>
          </w:p>
        </w:tc>
        <w:tc>
          <w:tcPr>
            <w:tcW w:w="4218" w:type="dxa"/>
          </w:tcPr>
          <w:p w:rsidR="001C724F" w:rsidRPr="001C724F" w:rsidRDefault="001C724F" w:rsidP="001C724F">
            <w:pPr>
              <w:rPr>
                <w:rFonts w:cs="Times New Roman"/>
                <w:bCs/>
                <w:sz w:val="24"/>
                <w:szCs w:val="24"/>
              </w:rPr>
            </w:pPr>
            <w:r w:rsidRPr="001C724F">
              <w:rPr>
                <w:rFonts w:cs="Times New Roman"/>
                <w:bCs/>
                <w:sz w:val="24"/>
                <w:szCs w:val="24"/>
              </w:rPr>
              <w:t>Количество приобретенного оборудования</w:t>
            </w:r>
          </w:p>
        </w:tc>
        <w:tc>
          <w:tcPr>
            <w:tcW w:w="1434" w:type="dxa"/>
          </w:tcPr>
          <w:p w:rsidR="001C724F" w:rsidRPr="001C724F" w:rsidRDefault="001C724F" w:rsidP="001C724F">
            <w:pPr>
              <w:jc w:val="center"/>
              <w:rPr>
                <w:sz w:val="24"/>
                <w:szCs w:val="24"/>
              </w:rPr>
            </w:pPr>
            <w:r w:rsidRPr="001C724F">
              <w:rPr>
                <w:sz w:val="24"/>
                <w:szCs w:val="24"/>
              </w:rPr>
              <w:t>единицы</w:t>
            </w:r>
          </w:p>
        </w:tc>
        <w:tc>
          <w:tcPr>
            <w:tcW w:w="1154" w:type="dxa"/>
          </w:tcPr>
          <w:p w:rsidR="001C724F" w:rsidRPr="001C724F" w:rsidRDefault="001C724F" w:rsidP="001C724F">
            <w:pPr>
              <w:jc w:val="center"/>
              <w:rPr>
                <w:rFonts w:cs="Times New Roman"/>
                <w:sz w:val="24"/>
                <w:szCs w:val="24"/>
              </w:rPr>
            </w:pPr>
            <w:r w:rsidRPr="001C724F">
              <w:rPr>
                <w:rFonts w:cs="Times New Roman"/>
                <w:sz w:val="24"/>
                <w:szCs w:val="24"/>
              </w:rPr>
              <w:t>3</w:t>
            </w:r>
          </w:p>
        </w:tc>
        <w:tc>
          <w:tcPr>
            <w:tcW w:w="1352" w:type="dxa"/>
          </w:tcPr>
          <w:p w:rsidR="001C724F" w:rsidRPr="001C724F" w:rsidRDefault="001C724F" w:rsidP="001C724F">
            <w:pPr>
              <w:jc w:val="center"/>
              <w:rPr>
                <w:sz w:val="24"/>
                <w:szCs w:val="24"/>
              </w:rPr>
            </w:pPr>
            <w:r w:rsidRPr="001C724F">
              <w:rPr>
                <w:sz w:val="24"/>
                <w:szCs w:val="24"/>
              </w:rPr>
              <w:t>-</w:t>
            </w:r>
          </w:p>
        </w:tc>
        <w:tc>
          <w:tcPr>
            <w:tcW w:w="1397" w:type="dxa"/>
          </w:tcPr>
          <w:p w:rsidR="001C724F" w:rsidRPr="001C724F" w:rsidRDefault="001C724F" w:rsidP="001C724F">
            <w:pPr>
              <w:contextualSpacing/>
              <w:jc w:val="center"/>
              <w:rPr>
                <w:sz w:val="24"/>
                <w:szCs w:val="24"/>
              </w:rPr>
            </w:pPr>
            <w:r w:rsidRPr="001C724F">
              <w:rPr>
                <w:sz w:val="24"/>
                <w:szCs w:val="24"/>
              </w:rPr>
              <w:t>-</w:t>
            </w:r>
          </w:p>
        </w:tc>
        <w:tc>
          <w:tcPr>
            <w:tcW w:w="1396" w:type="dxa"/>
          </w:tcPr>
          <w:p w:rsidR="001C724F" w:rsidRPr="001C724F" w:rsidRDefault="001C724F" w:rsidP="001C724F">
            <w:pPr>
              <w:contextualSpacing/>
              <w:jc w:val="center"/>
              <w:rPr>
                <w:sz w:val="24"/>
                <w:szCs w:val="24"/>
              </w:rPr>
            </w:pPr>
            <w:r w:rsidRPr="001C724F">
              <w:rPr>
                <w:sz w:val="24"/>
                <w:szCs w:val="24"/>
              </w:rPr>
              <w:t>1</w:t>
            </w:r>
          </w:p>
        </w:tc>
        <w:tc>
          <w:tcPr>
            <w:tcW w:w="1304" w:type="dxa"/>
          </w:tcPr>
          <w:p w:rsidR="001C724F" w:rsidRPr="001C724F" w:rsidRDefault="001C724F" w:rsidP="001C724F">
            <w:pPr>
              <w:jc w:val="center"/>
              <w:rPr>
                <w:sz w:val="24"/>
                <w:szCs w:val="24"/>
              </w:rPr>
            </w:pPr>
            <w:r w:rsidRPr="001C724F">
              <w:rPr>
                <w:sz w:val="24"/>
                <w:szCs w:val="24"/>
              </w:rPr>
              <w:t>-</w:t>
            </w:r>
          </w:p>
        </w:tc>
        <w:tc>
          <w:tcPr>
            <w:tcW w:w="1806" w:type="dxa"/>
          </w:tcPr>
          <w:p w:rsidR="001C724F" w:rsidRPr="001C724F" w:rsidRDefault="001C724F" w:rsidP="001C724F">
            <w:pPr>
              <w:contextualSpacing/>
              <w:jc w:val="center"/>
              <w:rPr>
                <w:sz w:val="24"/>
                <w:szCs w:val="24"/>
              </w:rPr>
            </w:pPr>
            <w:r w:rsidRPr="001C724F">
              <w:rPr>
                <w:sz w:val="24"/>
                <w:szCs w:val="24"/>
              </w:rPr>
              <w:t>-</w:t>
            </w:r>
          </w:p>
        </w:tc>
      </w:tr>
      <w:tr w:rsidR="001C724F" w:rsidRPr="00A7177F" w:rsidTr="00F71A1E">
        <w:tc>
          <w:tcPr>
            <w:tcW w:w="14601" w:type="dxa"/>
            <w:gridSpan w:val="9"/>
          </w:tcPr>
          <w:p w:rsidR="001C724F" w:rsidRPr="001C724F" w:rsidRDefault="001C724F" w:rsidP="001C724F">
            <w:pPr>
              <w:pStyle w:val="ConsPlusNormal0"/>
              <w:ind w:firstLine="709"/>
              <w:jc w:val="both"/>
              <w:rPr>
                <w:sz w:val="16"/>
                <w:szCs w:val="16"/>
              </w:rPr>
            </w:pPr>
          </w:p>
          <w:p w:rsidR="001C724F" w:rsidRPr="00A7177F" w:rsidRDefault="001C724F" w:rsidP="001C724F">
            <w:pPr>
              <w:pStyle w:val="ConsPlusNormal0"/>
              <w:ind w:firstLine="709"/>
              <w:jc w:val="both"/>
              <w:rPr>
                <w:sz w:val="24"/>
                <w:szCs w:val="24"/>
              </w:rPr>
            </w:pPr>
            <w:r w:rsidRPr="00A7177F">
              <w:rPr>
                <w:sz w:val="24"/>
                <w:szCs w:val="24"/>
              </w:rPr>
              <w:t>&lt;1&gt; Отмечается:</w:t>
            </w:r>
          </w:p>
          <w:p w:rsidR="001C724F" w:rsidRPr="00A7177F" w:rsidRDefault="001C724F" w:rsidP="001C724F">
            <w:pPr>
              <w:pStyle w:val="ConsPlusNormal0"/>
              <w:ind w:firstLine="709"/>
              <w:jc w:val="both"/>
              <w:rPr>
                <w:sz w:val="24"/>
                <w:szCs w:val="24"/>
              </w:rPr>
            </w:pPr>
            <w:r w:rsidRPr="00A7177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C724F" w:rsidRPr="00A7177F" w:rsidRDefault="001C724F" w:rsidP="001C724F">
            <w:pPr>
              <w:pStyle w:val="ConsPlusNormal0"/>
              <w:ind w:firstLine="709"/>
              <w:jc w:val="both"/>
              <w:rPr>
                <w:sz w:val="24"/>
                <w:szCs w:val="24"/>
              </w:rPr>
            </w:pPr>
            <w:r w:rsidRPr="00A7177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C724F" w:rsidRPr="00A7177F" w:rsidRDefault="001C724F" w:rsidP="001C724F">
            <w:pPr>
              <w:pStyle w:val="ConsPlusNormal0"/>
              <w:ind w:firstLine="709"/>
              <w:jc w:val="both"/>
              <w:rPr>
                <w:sz w:val="24"/>
                <w:szCs w:val="24"/>
              </w:rPr>
            </w:pPr>
            <w:r w:rsidRPr="00A7177F">
              <w:rPr>
                <w:sz w:val="24"/>
                <w:szCs w:val="24"/>
              </w:rPr>
              <w:t>если целевой показатель рассчитывается по методике, включенной в состав муниципальной программы, присваивается статус «3».</w:t>
            </w:r>
          </w:p>
          <w:p w:rsidR="001C724F" w:rsidRPr="00A7177F" w:rsidRDefault="001C724F" w:rsidP="001C724F">
            <w:pPr>
              <w:ind w:firstLine="709"/>
              <w:contextualSpacing/>
              <w:rPr>
                <w:sz w:val="24"/>
                <w:szCs w:val="24"/>
              </w:rPr>
            </w:pPr>
            <w:bookmarkStart w:id="1" w:name="P718"/>
            <w:bookmarkEnd w:id="1"/>
            <w:r w:rsidRPr="00A7177F">
              <w:rPr>
                <w:rFonts w:cs="Times New Roman"/>
                <w:sz w:val="24"/>
                <w:szCs w:val="24"/>
              </w:rPr>
              <w:t>&lt;2&gt; Год, предшествующий году утверждения муниципальной программы.</w:t>
            </w:r>
          </w:p>
        </w:tc>
      </w:tr>
    </w:tbl>
    <w:p w:rsidR="001370D8" w:rsidRPr="005E0FAA" w:rsidRDefault="005E0FAA" w:rsidP="005E0FAA">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766481" w:rsidRDefault="00766481" w:rsidP="00766481">
      <w:pPr>
        <w:pStyle w:val="af6"/>
        <w:ind w:firstLine="499"/>
        <w:jc w:val="both"/>
        <w:rPr>
          <w:rFonts w:ascii="Times New Roman" w:hAnsi="Times New Roman"/>
          <w:sz w:val="28"/>
          <w:szCs w:val="28"/>
        </w:rPr>
      </w:pPr>
      <w:r>
        <w:rPr>
          <w:rFonts w:ascii="Times New Roman" w:hAnsi="Times New Roman"/>
          <w:bCs/>
          <w:sz w:val="28"/>
          <w:szCs w:val="28"/>
        </w:rPr>
        <w:t>3</w:t>
      </w:r>
      <w:r w:rsidRPr="00A7177F">
        <w:rPr>
          <w:rFonts w:ascii="Times New Roman" w:hAnsi="Times New Roman"/>
          <w:bCs/>
          <w:sz w:val="28"/>
          <w:szCs w:val="28"/>
        </w:rPr>
        <w:t xml:space="preserve">) </w:t>
      </w:r>
      <w:r w:rsidRPr="00A7177F">
        <w:rPr>
          <w:rFonts w:ascii="Times New Roman" w:hAnsi="Times New Roman"/>
          <w:sz w:val="28"/>
          <w:szCs w:val="28"/>
        </w:rPr>
        <w:t>таблицу раздела «Целевые показатели муниципальной программы» муниципальной программы изложить в следующей редакции:</w:t>
      </w:r>
    </w:p>
    <w:p w:rsidR="00766481" w:rsidRPr="00766481" w:rsidRDefault="00766481" w:rsidP="00766481">
      <w:pPr>
        <w:pStyle w:val="a3"/>
        <w:jc w:val="center"/>
        <w:rPr>
          <w:rFonts w:cs="Times New Roman"/>
          <w:b/>
          <w:szCs w:val="28"/>
        </w:rPr>
      </w:pPr>
      <w:r w:rsidRPr="00A7177F">
        <w:rPr>
          <w:szCs w:val="28"/>
        </w:rPr>
        <w:t>«</w:t>
      </w:r>
      <w:r w:rsidRPr="00766481">
        <w:rPr>
          <w:rFonts w:cs="Times New Roman"/>
          <w:b/>
          <w:szCs w:val="28"/>
        </w:rPr>
        <w:t>СВЕДЕНИЯ</w:t>
      </w:r>
    </w:p>
    <w:p w:rsidR="00766481" w:rsidRPr="00766481" w:rsidRDefault="00766481" w:rsidP="00766481">
      <w:pPr>
        <w:pStyle w:val="a3"/>
        <w:jc w:val="center"/>
        <w:rPr>
          <w:rFonts w:cs="Times New Roman"/>
          <w:b/>
          <w:szCs w:val="28"/>
        </w:rPr>
      </w:pPr>
      <w:r w:rsidRPr="00766481">
        <w:rPr>
          <w:rFonts w:cs="Times New Roman"/>
          <w:b/>
          <w:szCs w:val="28"/>
        </w:rPr>
        <w:t>о порядке сбора информации и методике расчета целевых</w:t>
      </w:r>
    </w:p>
    <w:p w:rsidR="00766481" w:rsidRPr="00766481" w:rsidRDefault="00766481" w:rsidP="00766481">
      <w:pPr>
        <w:pStyle w:val="a3"/>
        <w:jc w:val="center"/>
        <w:rPr>
          <w:rFonts w:cs="Times New Roman"/>
          <w:b/>
          <w:szCs w:val="28"/>
        </w:rPr>
      </w:pPr>
      <w:r w:rsidRPr="00766481">
        <w:rPr>
          <w:rFonts w:cs="Times New Roman"/>
          <w:b/>
          <w:szCs w:val="28"/>
        </w:rPr>
        <w:t>показателей муниципальной программы</w:t>
      </w:r>
    </w:p>
    <w:p w:rsidR="00766481" w:rsidRPr="00766481" w:rsidRDefault="00766481" w:rsidP="00766481">
      <w:pPr>
        <w:pStyle w:val="a3"/>
        <w:jc w:val="center"/>
        <w:rPr>
          <w:rFonts w:cs="Times New Roman"/>
          <w:b/>
          <w:szCs w:val="28"/>
        </w:rPr>
      </w:pPr>
      <w:r w:rsidRPr="00766481">
        <w:rPr>
          <w:rFonts w:cs="Times New Roman"/>
          <w:b/>
          <w:szCs w:val="28"/>
        </w:rPr>
        <w:t>«Развитие здравоохранения»</w:t>
      </w:r>
    </w:p>
    <w:p w:rsidR="00766481" w:rsidRPr="001C724F" w:rsidRDefault="00766481" w:rsidP="00CD4A0D">
      <w:pPr>
        <w:suppressAutoHyphens/>
        <w:spacing w:line="100" w:lineRule="atLeast"/>
        <w:ind w:firstLine="709"/>
        <w:jc w:val="both"/>
        <w:rPr>
          <w:rFonts w:eastAsia="Times New Roman" w:cs="Times New Roman"/>
          <w:bCs/>
          <w:sz w:val="18"/>
          <w:szCs w:val="18"/>
          <w:lang w:eastAsia="ru-RU"/>
        </w:rPr>
      </w:pPr>
    </w:p>
    <w:tbl>
      <w:tblPr>
        <w:tblStyle w:val="10"/>
        <w:tblW w:w="14488" w:type="dxa"/>
        <w:tblInd w:w="108" w:type="dxa"/>
        <w:tblLayout w:type="fixed"/>
        <w:tblLook w:val="04A0" w:firstRow="1" w:lastRow="0" w:firstColumn="1" w:lastColumn="0" w:noHBand="0" w:noVBand="1"/>
      </w:tblPr>
      <w:tblGrid>
        <w:gridCol w:w="738"/>
        <w:gridCol w:w="2693"/>
        <w:gridCol w:w="1559"/>
        <w:gridCol w:w="1559"/>
        <w:gridCol w:w="2410"/>
        <w:gridCol w:w="1843"/>
        <w:gridCol w:w="1843"/>
        <w:gridCol w:w="1843"/>
      </w:tblGrid>
      <w:tr w:rsidR="00766481" w:rsidRPr="00766481" w:rsidTr="0017013E">
        <w:tc>
          <w:tcPr>
            <w:tcW w:w="738"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 п/п</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Наименование целевого показателя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Единица изменения</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Тенденция развития целевого показателя</w:t>
            </w:r>
          </w:p>
        </w:tc>
        <w:tc>
          <w:tcPr>
            <w:tcW w:w="2410" w:type="dxa"/>
          </w:tcPr>
          <w:p w:rsidR="00AD76CF" w:rsidRPr="00766481" w:rsidRDefault="00766481" w:rsidP="001C724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Источник исходных данных для расчета значения (формирования данных)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Ответственный за сбор данных и расчет целевого показателя</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Временные характеристики целевого показателя &lt;1&gt;</w:t>
            </w:r>
          </w:p>
        </w:tc>
      </w:tr>
      <w:tr w:rsidR="00766481" w:rsidRPr="00766481" w:rsidTr="0017013E">
        <w:tc>
          <w:tcPr>
            <w:tcW w:w="738"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269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766481"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766481" w:rsidRPr="00766481" w:rsidRDefault="00766481" w:rsidP="00766481">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w:t>
            </w:r>
          </w:p>
        </w:tc>
        <w:tc>
          <w:tcPr>
            <w:tcW w:w="13750" w:type="dxa"/>
            <w:gridSpan w:val="7"/>
          </w:tcPr>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Целевые показатели муниципальной программы</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1.1</w:t>
            </w:r>
          </w:p>
        </w:tc>
        <w:tc>
          <w:tcPr>
            <w:tcW w:w="2693" w:type="dxa"/>
          </w:tcPr>
          <w:p w:rsidR="00AD76CF" w:rsidRPr="00766481" w:rsidRDefault="00AD76CF" w:rsidP="00AD76CF">
            <w:pPr>
              <w:widowControl w:val="0"/>
              <w:autoSpaceDE w:val="0"/>
              <w:autoSpaceDN w:val="0"/>
              <w:jc w:val="both"/>
              <w:rPr>
                <w:rFonts w:eastAsia="Times New Roman" w:cs="Times New Roman"/>
                <w:bCs/>
                <w:sz w:val="24"/>
                <w:szCs w:val="24"/>
                <w:lang w:eastAsia="ru-RU"/>
              </w:rPr>
            </w:pPr>
            <w:r w:rsidRPr="00766481">
              <w:rPr>
                <w:rFonts w:eastAsia="Times New Roman" w:cs="Times New Roman"/>
                <w:bCs/>
                <w:sz w:val="24"/>
                <w:szCs w:val="24"/>
                <w:lang w:eastAsia="ru-RU"/>
              </w:rPr>
              <w:t>Количество приглашенных специалистов,</w:t>
            </w:r>
            <w:r w:rsidRPr="00766481">
              <w:rPr>
                <w:rFonts w:eastAsia="Times New Roman" w:cs="Times New Roman"/>
                <w:sz w:val="24"/>
                <w:szCs w:val="24"/>
                <w:lang w:eastAsia="ru-RU"/>
              </w:rPr>
              <w:t xml:space="preserve"> осуществляющих трудовую деятельность в летне-осенний период</w:t>
            </w:r>
            <w:r w:rsidRPr="00766481">
              <w:rPr>
                <w:rFonts w:eastAsia="Times New Roman" w:cs="Times New Roman"/>
                <w:bCs/>
                <w:sz w:val="24"/>
                <w:szCs w:val="24"/>
                <w:lang w:eastAsia="ru-RU"/>
              </w:rPr>
              <w:t>, которым предоставлена компенсационная выплата за наем (поднаём) жилья</w:t>
            </w:r>
          </w:p>
          <w:p w:rsidR="00AD76CF" w:rsidRPr="00766481" w:rsidRDefault="00AD76CF" w:rsidP="00AD76CF">
            <w:pPr>
              <w:widowControl w:val="0"/>
              <w:autoSpaceDE w:val="0"/>
              <w:autoSpaceDN w:val="0"/>
              <w:jc w:val="both"/>
              <w:rPr>
                <w:rFonts w:eastAsia="Times New Roman" w:cs="Times New Roman"/>
                <w:sz w:val="24"/>
                <w:szCs w:val="24"/>
                <w:lang w:eastAsia="ru-RU"/>
              </w:rPr>
            </w:pP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Суммарное значение по количеству приглашенных специалистов, которым представлена компенсационная выплата за наем (поднаем) жилья</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1.2</w:t>
            </w:r>
          </w:p>
        </w:tc>
        <w:tc>
          <w:tcPr>
            <w:tcW w:w="2693" w:type="dxa"/>
          </w:tcPr>
          <w:p w:rsidR="00AD76CF" w:rsidRPr="00766481" w:rsidRDefault="00AD76CF" w:rsidP="00AD76CF">
            <w:pPr>
              <w:widowControl w:val="0"/>
              <w:autoSpaceDE w:val="0"/>
              <w:autoSpaceDN w:val="0"/>
              <w:rPr>
                <w:rFonts w:eastAsia="Times New Roman" w:cs="Times New Roman"/>
                <w:bCs/>
                <w:sz w:val="24"/>
                <w:szCs w:val="24"/>
                <w:lang w:eastAsia="ru-RU"/>
              </w:rPr>
            </w:pPr>
            <w:r w:rsidRPr="00766481">
              <w:rPr>
                <w:rFonts w:eastAsia="Times New Roman" w:cs="Times New Roman"/>
                <w:bCs/>
                <w:sz w:val="24"/>
                <w:szCs w:val="24"/>
                <w:lang w:eastAsia="ru-RU"/>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человек</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Увеличение значений</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Суммарное значение по количеству приглашенных специалистов, которым представлена доплата к компенсационной выплате</w:t>
            </w:r>
            <w:r w:rsidRPr="00766481">
              <w:rPr>
                <w:rFonts w:eastAsia="Times New Roman" w:cs="Times New Roman"/>
                <w:bCs/>
                <w:sz w:val="24"/>
                <w:szCs w:val="24"/>
                <w:lang w:eastAsia="ru-RU"/>
              </w:rPr>
              <w:t xml:space="preserve"> по оплате найма жилых помещений отдельным категориям медицинских работников</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Данные отдела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Отдел по социально-трудовым отношениям</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Ежеквартально, нарастающим итогом, не позднее 10 числа, следующего за отчетным кварталом</w:t>
            </w:r>
          </w:p>
        </w:tc>
      </w:tr>
      <w:tr w:rsidR="00AD76CF" w:rsidRPr="00766481" w:rsidTr="001C724F">
        <w:tc>
          <w:tcPr>
            <w:tcW w:w="738"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1.3</w:t>
            </w:r>
          </w:p>
        </w:tc>
        <w:tc>
          <w:tcPr>
            <w:tcW w:w="2693" w:type="dxa"/>
            <w:shd w:val="clear" w:color="auto" w:fill="auto"/>
          </w:tcPr>
          <w:p w:rsidR="00AD76CF" w:rsidRPr="001C724F" w:rsidRDefault="00AD76CF" w:rsidP="00AD76CF">
            <w:pPr>
              <w:widowControl w:val="0"/>
              <w:autoSpaceDE w:val="0"/>
              <w:autoSpaceDN w:val="0"/>
              <w:rPr>
                <w:rFonts w:eastAsia="Times New Roman" w:cs="Times New Roman"/>
                <w:bCs/>
                <w:sz w:val="24"/>
                <w:szCs w:val="24"/>
                <w:lang w:eastAsia="ru-RU"/>
              </w:rPr>
            </w:pPr>
            <w:r w:rsidRPr="001C724F">
              <w:rPr>
                <w:rFonts w:eastAsia="Times New Roman" w:cs="Times New Roman"/>
                <w:bCs/>
                <w:sz w:val="24"/>
                <w:szCs w:val="24"/>
                <w:lang w:eastAsia="ru-RU"/>
              </w:rPr>
              <w:t>Количество приобретенного оборудования</w:t>
            </w:r>
          </w:p>
        </w:tc>
        <w:tc>
          <w:tcPr>
            <w:tcW w:w="1559"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единицы</w:t>
            </w:r>
          </w:p>
        </w:tc>
        <w:tc>
          <w:tcPr>
            <w:tcW w:w="1559"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Увеличение значений</w:t>
            </w:r>
          </w:p>
        </w:tc>
        <w:tc>
          <w:tcPr>
            <w:tcW w:w="2410"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 xml:space="preserve">Суммарное значение по количеству </w:t>
            </w:r>
            <w:r w:rsidRPr="001C724F">
              <w:rPr>
                <w:rFonts w:eastAsia="Times New Roman" w:cs="Times New Roman"/>
                <w:bCs/>
                <w:sz w:val="24"/>
                <w:szCs w:val="24"/>
                <w:lang w:eastAsia="ru-RU"/>
              </w:rPr>
              <w:t>приобретенного оборудования</w:t>
            </w:r>
          </w:p>
        </w:tc>
        <w:tc>
          <w:tcPr>
            <w:tcW w:w="1843"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Данные отдела по социально-трудовым отношениям</w:t>
            </w:r>
          </w:p>
        </w:tc>
        <w:tc>
          <w:tcPr>
            <w:tcW w:w="1843"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Отдел по социально-трудовым отношениям</w:t>
            </w:r>
          </w:p>
        </w:tc>
        <w:tc>
          <w:tcPr>
            <w:tcW w:w="1843" w:type="dxa"/>
            <w:shd w:val="clear" w:color="auto" w:fill="auto"/>
          </w:tcPr>
          <w:p w:rsidR="00AD76CF" w:rsidRPr="001C724F" w:rsidRDefault="00AD76CF" w:rsidP="00AD76CF">
            <w:pPr>
              <w:widowControl w:val="0"/>
              <w:autoSpaceDE w:val="0"/>
              <w:autoSpaceDN w:val="0"/>
              <w:jc w:val="center"/>
              <w:rPr>
                <w:rFonts w:eastAsia="Times New Roman" w:cs="Times New Roman"/>
                <w:sz w:val="24"/>
                <w:szCs w:val="24"/>
                <w:lang w:eastAsia="ru-RU"/>
              </w:rPr>
            </w:pPr>
            <w:r w:rsidRPr="001C724F">
              <w:rPr>
                <w:rFonts w:eastAsia="Times New Roman" w:cs="Times New Roman"/>
                <w:sz w:val="24"/>
                <w:szCs w:val="24"/>
                <w:lang w:eastAsia="ru-RU"/>
              </w:rPr>
              <w:t xml:space="preserve">Ежеквартально, нарастающим итогом, не позднее 10 числа, </w:t>
            </w:r>
          </w:p>
        </w:tc>
      </w:tr>
      <w:tr w:rsidR="00AD76CF" w:rsidRPr="00766481" w:rsidTr="0017013E">
        <w:tc>
          <w:tcPr>
            <w:tcW w:w="738"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lastRenderedPageBreak/>
              <w:t>1</w:t>
            </w:r>
          </w:p>
        </w:tc>
        <w:tc>
          <w:tcPr>
            <w:tcW w:w="269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2</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3</w:t>
            </w:r>
          </w:p>
        </w:tc>
        <w:tc>
          <w:tcPr>
            <w:tcW w:w="1559"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4</w:t>
            </w:r>
          </w:p>
        </w:tc>
        <w:tc>
          <w:tcPr>
            <w:tcW w:w="2410"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5</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6</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7</w:t>
            </w:r>
          </w:p>
        </w:tc>
        <w:tc>
          <w:tcPr>
            <w:tcW w:w="1843" w:type="dxa"/>
          </w:tcPr>
          <w:p w:rsidR="00AD76CF" w:rsidRPr="00766481" w:rsidRDefault="00AD76CF" w:rsidP="00AD76CF">
            <w:pPr>
              <w:widowControl w:val="0"/>
              <w:autoSpaceDE w:val="0"/>
              <w:autoSpaceDN w:val="0"/>
              <w:jc w:val="center"/>
              <w:rPr>
                <w:rFonts w:eastAsia="Times New Roman" w:cs="Times New Roman"/>
                <w:sz w:val="24"/>
                <w:szCs w:val="24"/>
                <w:lang w:eastAsia="ru-RU"/>
              </w:rPr>
            </w:pPr>
            <w:r w:rsidRPr="00766481">
              <w:rPr>
                <w:rFonts w:eastAsia="Times New Roman" w:cs="Times New Roman"/>
                <w:sz w:val="24"/>
                <w:szCs w:val="24"/>
                <w:lang w:eastAsia="ru-RU"/>
              </w:rPr>
              <w:t>8</w:t>
            </w:r>
          </w:p>
        </w:tc>
      </w:tr>
      <w:tr w:rsidR="00AD76CF" w:rsidRPr="00766481" w:rsidTr="0017013E">
        <w:tc>
          <w:tcPr>
            <w:tcW w:w="738"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2693" w:type="dxa"/>
          </w:tcPr>
          <w:p w:rsidR="00AD76CF" w:rsidRPr="00A235E5" w:rsidRDefault="00AD76CF" w:rsidP="00AD76CF">
            <w:pPr>
              <w:widowControl w:val="0"/>
              <w:autoSpaceDE w:val="0"/>
              <w:autoSpaceDN w:val="0"/>
              <w:rPr>
                <w:rFonts w:eastAsia="Times New Roman" w:cs="Times New Roman"/>
                <w:bCs/>
                <w:sz w:val="24"/>
                <w:szCs w:val="24"/>
                <w:highlight w:val="yellow"/>
                <w:lang w:eastAsia="ru-RU"/>
              </w:rPr>
            </w:pPr>
          </w:p>
        </w:tc>
        <w:tc>
          <w:tcPr>
            <w:tcW w:w="1559"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1559"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2410" w:type="dxa"/>
          </w:tcPr>
          <w:p w:rsidR="00AD76CF" w:rsidRPr="00A235E5" w:rsidRDefault="00AD76CF" w:rsidP="00AD76CF">
            <w:pPr>
              <w:widowControl w:val="0"/>
              <w:autoSpaceDE w:val="0"/>
              <w:autoSpaceDN w:val="0"/>
              <w:jc w:val="center"/>
              <w:rPr>
                <w:rFonts w:eastAsia="Times New Roman" w:cs="Times New Roman"/>
                <w:sz w:val="24"/>
                <w:szCs w:val="24"/>
                <w:highlight w:val="yellow"/>
                <w:lang w:eastAsia="ru-RU"/>
              </w:rPr>
            </w:pPr>
          </w:p>
        </w:tc>
        <w:tc>
          <w:tcPr>
            <w:tcW w:w="1843" w:type="dxa"/>
          </w:tcPr>
          <w:p w:rsidR="00AD76CF" w:rsidRPr="00766481" w:rsidRDefault="00AD76CF" w:rsidP="00AD76CF">
            <w:pPr>
              <w:widowControl w:val="0"/>
              <w:autoSpaceDE w:val="0"/>
              <w:autoSpaceDN w:val="0"/>
              <w:jc w:val="center"/>
              <w:rPr>
                <w:rFonts w:eastAsia="Times New Roman" w:cs="Times New Roman"/>
                <w:sz w:val="24"/>
                <w:szCs w:val="24"/>
                <w:highlight w:val="yellow"/>
                <w:lang w:eastAsia="ru-RU"/>
              </w:rPr>
            </w:pPr>
          </w:p>
        </w:tc>
        <w:tc>
          <w:tcPr>
            <w:tcW w:w="1843" w:type="dxa"/>
          </w:tcPr>
          <w:p w:rsidR="00AD76CF" w:rsidRPr="00766481" w:rsidRDefault="00AD76CF" w:rsidP="00AD76CF">
            <w:pPr>
              <w:widowControl w:val="0"/>
              <w:autoSpaceDE w:val="0"/>
              <w:autoSpaceDN w:val="0"/>
              <w:jc w:val="center"/>
              <w:rPr>
                <w:rFonts w:eastAsia="Times New Roman" w:cs="Times New Roman"/>
                <w:sz w:val="24"/>
                <w:szCs w:val="24"/>
                <w:highlight w:val="yellow"/>
                <w:lang w:eastAsia="ru-RU"/>
              </w:rPr>
            </w:pPr>
          </w:p>
        </w:tc>
        <w:tc>
          <w:tcPr>
            <w:tcW w:w="1843" w:type="dxa"/>
          </w:tcPr>
          <w:p w:rsidR="00AD76CF" w:rsidRPr="00766481" w:rsidRDefault="00AD76CF" w:rsidP="00AD76CF">
            <w:pPr>
              <w:widowControl w:val="0"/>
              <w:autoSpaceDE w:val="0"/>
              <w:autoSpaceDN w:val="0"/>
              <w:jc w:val="center"/>
              <w:rPr>
                <w:rFonts w:eastAsia="Times New Roman" w:cs="Times New Roman"/>
                <w:sz w:val="24"/>
                <w:szCs w:val="24"/>
                <w:highlight w:val="yellow"/>
                <w:lang w:eastAsia="ru-RU"/>
              </w:rPr>
            </w:pPr>
            <w:r w:rsidRPr="001C724F">
              <w:rPr>
                <w:rFonts w:eastAsia="Times New Roman" w:cs="Times New Roman"/>
                <w:sz w:val="24"/>
                <w:szCs w:val="24"/>
                <w:lang w:eastAsia="ru-RU"/>
              </w:rPr>
              <w:t>следующего за отчетным кварталом</w:t>
            </w:r>
          </w:p>
        </w:tc>
      </w:tr>
      <w:tr w:rsidR="00AD76CF" w:rsidRPr="00766481" w:rsidTr="0017013E">
        <w:tc>
          <w:tcPr>
            <w:tcW w:w="14488" w:type="dxa"/>
            <w:gridSpan w:val="8"/>
          </w:tcPr>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w:t>
            </w:r>
          </w:p>
          <w:p w:rsidR="00AD76CF" w:rsidRPr="00766481" w:rsidRDefault="00AD76CF" w:rsidP="00AD76CF">
            <w:pPr>
              <w:widowControl w:val="0"/>
              <w:autoSpaceDE w:val="0"/>
              <w:autoSpaceDN w:val="0"/>
              <w:rPr>
                <w:rFonts w:eastAsia="Times New Roman" w:cs="Times New Roman"/>
                <w:sz w:val="24"/>
                <w:szCs w:val="24"/>
                <w:lang w:eastAsia="ru-RU"/>
              </w:rPr>
            </w:pPr>
            <w:r w:rsidRPr="00766481">
              <w:rPr>
                <w:rFonts w:eastAsia="Times New Roman" w:cs="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C5C43" w:rsidRPr="005E0FAA" w:rsidRDefault="002C5C43" w:rsidP="002C5C43">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CD4A0D" w:rsidRDefault="00A235E5" w:rsidP="00CD4A0D">
      <w:pPr>
        <w:suppressAutoHyphens/>
        <w:spacing w:line="100" w:lineRule="atLeast"/>
        <w:ind w:firstLine="709"/>
        <w:jc w:val="both"/>
        <w:rPr>
          <w:rFonts w:eastAsia="Times New Roman" w:cs="Times New Roman"/>
          <w:szCs w:val="28"/>
          <w:lang w:eastAsia="ru-RU"/>
        </w:rPr>
      </w:pPr>
      <w:r>
        <w:rPr>
          <w:rFonts w:eastAsia="Times New Roman" w:cs="Times New Roman"/>
          <w:bCs/>
          <w:szCs w:val="28"/>
          <w:lang w:eastAsia="ru-RU"/>
        </w:rPr>
        <w:t>4</w:t>
      </w:r>
      <w:r w:rsidR="00CD4A0D" w:rsidRPr="00A7177F">
        <w:rPr>
          <w:rFonts w:eastAsia="Times New Roman" w:cs="Times New Roman"/>
          <w:bCs/>
          <w:szCs w:val="28"/>
          <w:lang w:eastAsia="ru-RU"/>
        </w:rPr>
        <w:t>)</w:t>
      </w:r>
      <w:r w:rsidR="00CD4A0D" w:rsidRPr="00A7177F">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766481" w:rsidRPr="00A7177F" w:rsidRDefault="00766481" w:rsidP="00CD4A0D">
      <w:pPr>
        <w:suppressAutoHyphens/>
        <w:spacing w:line="100" w:lineRule="atLeast"/>
        <w:ind w:firstLine="709"/>
        <w:jc w:val="both"/>
        <w:rPr>
          <w:rFonts w:eastAsia="Times New Roman" w:cs="Times New Roman"/>
          <w:szCs w:val="28"/>
          <w:lang w:eastAsia="ru-RU"/>
        </w:rPr>
      </w:pP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szCs w:val="28"/>
          <w:lang w:eastAsia="ru-RU"/>
        </w:rPr>
        <w:t>«</w:t>
      </w:r>
      <w:r w:rsidRPr="00A7177F">
        <w:rPr>
          <w:rFonts w:eastAsia="Times New Roman" w:cs="Times New Roman"/>
          <w:b/>
          <w:szCs w:val="28"/>
          <w:lang w:eastAsia="ru-RU"/>
        </w:rPr>
        <w:t>ПЕРЕЧЕНЬ ОСНОВНЫХ МЕРОПРИЯТИЙ МУНИЦИПАЛЬНОЙ ПРОГРАММЫ</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b/>
          <w:szCs w:val="28"/>
          <w:lang w:eastAsia="ru-RU"/>
        </w:rPr>
        <w:t>«Развитие здравоохранения»</w:t>
      </w:r>
    </w:p>
    <w:p w:rsidR="00CD4A0D" w:rsidRPr="00A7177F" w:rsidRDefault="00CD4A0D" w:rsidP="00B30DEE">
      <w:pPr>
        <w:pStyle w:val="ConsPlusTitle"/>
        <w:jc w:val="center"/>
        <w:outlineLvl w:val="1"/>
        <w:rPr>
          <w:rFonts w:ascii="Times New Roman" w:hAnsi="Times New Roman" w:cs="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962"/>
        <w:gridCol w:w="636"/>
        <w:gridCol w:w="1067"/>
        <w:gridCol w:w="994"/>
        <w:gridCol w:w="1139"/>
        <w:gridCol w:w="856"/>
        <w:gridCol w:w="987"/>
        <w:gridCol w:w="992"/>
        <w:gridCol w:w="2132"/>
        <w:gridCol w:w="2098"/>
      </w:tblGrid>
      <w:tr w:rsidR="00A7177F" w:rsidRPr="00A7177F" w:rsidTr="00F71A1E">
        <w:tc>
          <w:tcPr>
            <w:tcW w:w="738" w:type="dxa"/>
            <w:vMerge w:val="restart"/>
            <w:tcBorders>
              <w:top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w:t>
            </w:r>
            <w:r w:rsidRPr="00A7177F">
              <w:rPr>
                <w:rFonts w:ascii="Times New Roman" w:hAnsi="Times New Roman" w:cs="Times New Roman"/>
              </w:rPr>
              <w:br/>
              <w:t>п/п</w:t>
            </w:r>
          </w:p>
        </w:tc>
        <w:tc>
          <w:tcPr>
            <w:tcW w:w="2962"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 xml:space="preserve">Статус </w:t>
            </w:r>
            <w:hyperlink w:anchor="P1007" w:history="1">
              <w:r w:rsidRPr="00A7177F">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Годы реализации</w:t>
            </w:r>
          </w:p>
        </w:tc>
        <w:tc>
          <w:tcPr>
            <w:tcW w:w="4968" w:type="dxa"/>
            <w:gridSpan w:val="5"/>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Объем финансирования, тыс. рублей</w:t>
            </w:r>
          </w:p>
        </w:tc>
        <w:tc>
          <w:tcPr>
            <w:tcW w:w="2132" w:type="dxa"/>
            <w:vMerge w:val="restart"/>
            <w:tcBorders>
              <w:top w:val="single" w:sz="4" w:space="0" w:color="auto"/>
              <w:left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Непосредственный результат реализации мероприятия</w:t>
            </w:r>
          </w:p>
        </w:tc>
        <w:tc>
          <w:tcPr>
            <w:tcW w:w="2098" w:type="dxa"/>
            <w:vMerge w:val="restart"/>
            <w:tcBorders>
              <w:top w:val="single" w:sz="4" w:space="0" w:color="auto"/>
              <w:lef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Заказчик, главный распорядитель (распорядитель) бюджетных средств, исполнитель</w:t>
            </w:r>
          </w:p>
        </w:tc>
      </w:tr>
      <w:tr w:rsidR="00A7177F" w:rsidRPr="00A7177F" w:rsidTr="00FE23DF">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val="restart"/>
            <w:tcBorders>
              <w:top w:val="single" w:sz="4" w:space="0" w:color="auto"/>
              <w:left w:val="single" w:sz="4" w:space="0" w:color="auto"/>
              <w:bottom w:val="single" w:sz="4" w:space="0" w:color="auto"/>
              <w:right w:val="single" w:sz="4" w:space="0" w:color="auto"/>
            </w:tcBorders>
            <w:textDirection w:val="btLr"/>
            <w:vAlign w:val="center"/>
          </w:tcPr>
          <w:p w:rsidR="00161FC3" w:rsidRPr="00A7177F" w:rsidRDefault="00161FC3" w:rsidP="00FE23DF">
            <w:pPr>
              <w:pStyle w:val="ab"/>
              <w:ind w:left="113" w:right="113"/>
              <w:jc w:val="center"/>
              <w:rPr>
                <w:rFonts w:ascii="Times New Roman" w:hAnsi="Times New Roman" w:cs="Times New Roman"/>
              </w:rPr>
            </w:pPr>
            <w:r w:rsidRPr="00A7177F">
              <w:rPr>
                <w:rFonts w:ascii="Times New Roman" w:hAnsi="Times New Roman" w:cs="Times New Roman"/>
              </w:rPr>
              <w:t>всего</w:t>
            </w:r>
          </w:p>
        </w:tc>
        <w:tc>
          <w:tcPr>
            <w:tcW w:w="3974" w:type="dxa"/>
            <w:gridSpan w:val="4"/>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 разрезе источников финансирования</w:t>
            </w:r>
          </w:p>
        </w:tc>
        <w:tc>
          <w:tcPr>
            <w:tcW w:w="2132" w:type="dxa"/>
            <w:vMerge/>
            <w:tcBorders>
              <w:left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tcBorders>
          </w:tcPr>
          <w:p w:rsidR="00161FC3" w:rsidRPr="00A7177F" w:rsidRDefault="00161FC3" w:rsidP="007A6F08">
            <w:pPr>
              <w:pStyle w:val="ab"/>
              <w:rPr>
                <w:rFonts w:ascii="Times New Roman" w:hAnsi="Times New Roman" w:cs="Times New Roman"/>
              </w:rPr>
            </w:pPr>
          </w:p>
        </w:tc>
      </w:tr>
      <w:tr w:rsidR="00161FC3" w:rsidRPr="00A7177F" w:rsidTr="00F71A1E">
        <w:trPr>
          <w:cantSplit/>
          <w:trHeight w:val="1631"/>
        </w:trPr>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краевой бюджет</w:t>
            </w:r>
          </w:p>
        </w:tc>
        <w:tc>
          <w:tcPr>
            <w:tcW w:w="987"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внебюджетные источники</w:t>
            </w:r>
          </w:p>
        </w:tc>
        <w:tc>
          <w:tcPr>
            <w:tcW w:w="2132" w:type="dxa"/>
            <w:vMerge/>
            <w:tcBorders>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bottom w:val="single" w:sz="4" w:space="0" w:color="auto"/>
            </w:tcBorders>
          </w:tcPr>
          <w:p w:rsidR="00161FC3" w:rsidRPr="00A7177F" w:rsidRDefault="00161FC3" w:rsidP="007A6F08">
            <w:pPr>
              <w:pStyle w:val="ab"/>
              <w:rPr>
                <w:rFonts w:ascii="Times New Roman" w:hAnsi="Times New Roman" w:cs="Times New Roman"/>
              </w:rPr>
            </w:pPr>
          </w:p>
        </w:tc>
      </w:tr>
      <w:tr w:rsidR="00A7177F" w:rsidRPr="00A7177F" w:rsidTr="00F71A1E">
        <w:trPr>
          <w:tblHeader/>
        </w:trPr>
        <w:tc>
          <w:tcPr>
            <w:tcW w:w="738" w:type="dxa"/>
            <w:tcBorders>
              <w:top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5</w:t>
            </w:r>
          </w:p>
        </w:tc>
        <w:tc>
          <w:tcPr>
            <w:tcW w:w="1139"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7</w:t>
            </w:r>
          </w:p>
        </w:tc>
        <w:tc>
          <w:tcPr>
            <w:tcW w:w="98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9</w:t>
            </w:r>
          </w:p>
        </w:tc>
        <w:tc>
          <w:tcPr>
            <w:tcW w:w="213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10</w:t>
            </w:r>
          </w:p>
        </w:tc>
        <w:tc>
          <w:tcPr>
            <w:tcW w:w="2098" w:type="dxa"/>
            <w:tcBorders>
              <w:top w:val="single" w:sz="4" w:space="0" w:color="auto"/>
              <w:left w:val="single" w:sz="4" w:space="0" w:color="auto"/>
              <w:bottom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11</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Цель 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Задача </w:t>
            </w:r>
            <w:r w:rsidRPr="00A7177F">
              <w:rPr>
                <w:rFonts w:ascii="Times New Roman" w:hAnsi="Times New Roman" w:cs="Times New Roman"/>
              </w:rPr>
              <w:t>1.1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 xml:space="preserve">Привлечение квалифицированных медицинских кадров </w:t>
            </w:r>
          </w:p>
        </w:tc>
      </w:tr>
      <w:tr w:rsidR="00A7177F" w:rsidRPr="00A7177F" w:rsidTr="00F71A1E">
        <w:trPr>
          <w:trHeight w:val="170"/>
        </w:trPr>
        <w:tc>
          <w:tcPr>
            <w:tcW w:w="738" w:type="dxa"/>
            <w:vMerge w:val="restart"/>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1.1.1</w:t>
            </w:r>
          </w:p>
        </w:tc>
        <w:tc>
          <w:tcPr>
            <w:tcW w:w="2962" w:type="dxa"/>
            <w:vMerge w:val="restart"/>
            <w:tcBorders>
              <w:top w:val="single" w:sz="4" w:space="0" w:color="auto"/>
              <w:left w:val="single" w:sz="4" w:space="0" w:color="auto"/>
              <w:bottom w:val="single" w:sz="4" w:space="0" w:color="auto"/>
              <w:right w:val="single" w:sz="4" w:space="0" w:color="auto"/>
            </w:tcBorders>
          </w:tcPr>
          <w:p w:rsidR="009E0B33" w:rsidRPr="00A7177F" w:rsidRDefault="00864212" w:rsidP="0072614E">
            <w:pPr>
              <w:pStyle w:val="ac"/>
            </w:pPr>
            <w:r w:rsidRPr="00A7177F">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w:t>
            </w:r>
          </w:p>
        </w:tc>
        <w:tc>
          <w:tcPr>
            <w:tcW w:w="636" w:type="dxa"/>
            <w:vMerge w:val="restart"/>
            <w:tcBorders>
              <w:top w:val="single" w:sz="4" w:space="0" w:color="auto"/>
              <w:left w:val="single" w:sz="4" w:space="0" w:color="auto"/>
              <w:bottom w:val="single" w:sz="4" w:space="0" w:color="auto"/>
              <w:right w:val="single" w:sz="4" w:space="0" w:color="auto"/>
            </w:tcBorders>
          </w:tcPr>
          <w:p w:rsidR="00864212" w:rsidRPr="00A7177F" w:rsidRDefault="001E23DC" w:rsidP="001E23DC">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937463" w:rsidP="00864212">
            <w:pPr>
              <w:pStyle w:val="ab"/>
              <w:jc w:val="center"/>
              <w:rPr>
                <w:rFonts w:ascii="Times New Roman" w:hAnsi="Times New Roman" w:cs="Times New Roman"/>
              </w:rPr>
            </w:pPr>
            <w:r>
              <w:rPr>
                <w:rFonts w:ascii="Times New Roman" w:hAnsi="Times New Roman" w:cs="Times New Roman"/>
              </w:rPr>
              <w:t>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937463" w:rsidP="00864212">
            <w:pPr>
              <w:pStyle w:val="ab"/>
              <w:jc w:val="center"/>
              <w:rPr>
                <w:rFonts w:ascii="Times New Roman" w:hAnsi="Times New Roman" w:cs="Times New Roman"/>
              </w:rPr>
            </w:pPr>
            <w:r>
              <w:rPr>
                <w:rFonts w:ascii="Times New Roman" w:hAnsi="Times New Roman" w:cs="Times New Roman"/>
              </w:rPr>
              <w:t>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9E0B33" w:rsidRPr="00A7177F" w:rsidRDefault="00864212" w:rsidP="009E0B33">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Предоставление </w:t>
            </w:r>
          </w:p>
          <w:p w:rsidR="007230FE" w:rsidRPr="00A7177F" w:rsidRDefault="009E0B33" w:rsidP="0072614E">
            <w:pPr>
              <w:jc w:val="center"/>
              <w:rPr>
                <w:lang w:eastAsia="ru-RU"/>
              </w:rPr>
            </w:pPr>
            <w:r w:rsidRPr="00A7177F">
              <w:rPr>
                <w:rFonts w:eastAsia="Times New Roman" w:cs="Times New Roman"/>
                <w:bCs/>
                <w:sz w:val="24"/>
                <w:szCs w:val="24"/>
                <w:lang w:eastAsia="ru-RU"/>
              </w:rPr>
              <w:t>к</w:t>
            </w:r>
            <w:r w:rsidR="00864212" w:rsidRPr="00A7177F">
              <w:rPr>
                <w:rFonts w:eastAsia="Times New Roman" w:cs="Times New Roman"/>
                <w:bCs/>
                <w:sz w:val="24"/>
                <w:szCs w:val="24"/>
                <w:lang w:eastAsia="ru-RU"/>
              </w:rPr>
              <w:t xml:space="preserve">омпенсационной выплаты за наем (поднаём) жилья  приглашенным </w:t>
            </w:r>
          </w:p>
        </w:tc>
        <w:tc>
          <w:tcPr>
            <w:tcW w:w="2098" w:type="dxa"/>
            <w:vMerge w:val="restart"/>
            <w:tcBorders>
              <w:top w:val="single" w:sz="4" w:space="0" w:color="auto"/>
              <w:left w:val="single" w:sz="4" w:space="0" w:color="auto"/>
              <w:bottom w:val="single" w:sz="4" w:space="0" w:color="auto"/>
            </w:tcBorders>
          </w:tcPr>
          <w:p w:rsidR="00864212" w:rsidRPr="00A7177F" w:rsidRDefault="00864212" w:rsidP="0072614E">
            <w:pPr>
              <w:pStyle w:val="ab"/>
              <w:jc w:val="center"/>
            </w:pPr>
            <w:r w:rsidRPr="00A7177F">
              <w:rPr>
                <w:rFonts w:ascii="Times New Roman" w:hAnsi="Times New Roman" w:cs="Times New Roman"/>
              </w:rPr>
              <w:t>Администрация,  отдел по социально- трудовым отношениям,</w:t>
            </w:r>
          </w:p>
        </w:tc>
      </w:tr>
      <w:tr w:rsidR="00A7177F" w:rsidRPr="00A7177F" w:rsidTr="00F71A1E">
        <w:tc>
          <w:tcPr>
            <w:tcW w:w="738" w:type="dxa"/>
            <w:vMerge/>
            <w:tcBorders>
              <w:top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C4090E" w:rsidRPr="00A7177F" w:rsidTr="00F71A1E">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C4090E" w:rsidRPr="00C4090E" w:rsidRDefault="00C4090E" w:rsidP="00C4090E">
            <w:pPr>
              <w:jc w:val="center"/>
              <w:rPr>
                <w:sz w:val="24"/>
                <w:szCs w:val="24"/>
              </w:rPr>
            </w:pPr>
            <w:r w:rsidRPr="00C4090E">
              <w:rPr>
                <w:sz w:val="24"/>
                <w:szCs w:val="24"/>
              </w:rPr>
              <w:t>11</w:t>
            </w:r>
          </w:p>
        </w:tc>
      </w:tr>
      <w:tr w:rsidR="0072614E" w:rsidRPr="00A7177F" w:rsidTr="00F71A1E">
        <w:tc>
          <w:tcPr>
            <w:tcW w:w="738" w:type="dxa"/>
            <w:vMerge w:val="restart"/>
            <w:tcBorders>
              <w:top w:val="single" w:sz="4" w:space="0" w:color="auto"/>
              <w:right w:val="single" w:sz="4" w:space="0" w:color="auto"/>
            </w:tcBorders>
          </w:tcPr>
          <w:p w:rsidR="0072614E" w:rsidRPr="00A7177F" w:rsidRDefault="0072614E" w:rsidP="00C4090E">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72614E" w:rsidRPr="00A7177F" w:rsidRDefault="0072614E" w:rsidP="00C4090E">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w:t>
            </w:r>
          </w:p>
          <w:p w:rsidR="0072614E" w:rsidRPr="00A7177F" w:rsidRDefault="0072614E" w:rsidP="00C4090E">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осуществления трудовой деятельности в </w:t>
            </w:r>
            <w:r w:rsidRPr="00A7177F">
              <w:rPr>
                <w:rFonts w:ascii="Times New Roman" w:hAnsi="Times New Roman" w:cs="Times New Roman"/>
                <w:bCs/>
                <w:shd w:val="clear" w:color="auto" w:fill="FFFFFF"/>
              </w:rPr>
              <w:t>летне</w:t>
            </w:r>
            <w:r w:rsidRPr="00A7177F">
              <w:rPr>
                <w:rFonts w:ascii="Times New Roman" w:hAnsi="Times New Roman" w:cs="Times New Roman"/>
                <w:shd w:val="clear" w:color="auto" w:fill="FFFFFF"/>
              </w:rPr>
              <w:t>-</w:t>
            </w:r>
            <w:r w:rsidRPr="00A7177F">
              <w:rPr>
                <w:rFonts w:ascii="Times New Roman" w:hAnsi="Times New Roman" w:cs="Times New Roman"/>
                <w:bCs/>
                <w:shd w:val="clear" w:color="auto" w:fill="FFFFFF"/>
              </w:rPr>
              <w:t xml:space="preserve"> осенний</w:t>
            </w:r>
            <w:r w:rsidRPr="00A7177F">
              <w:rPr>
                <w:rFonts w:ascii="Times New Roman" w:hAnsi="Times New Roman" w:cs="Times New Roman"/>
                <w:shd w:val="clear" w:color="auto" w:fill="FFFFFF"/>
              </w:rPr>
              <w:t xml:space="preserve"> период, в рамках р</w:t>
            </w:r>
            <w:r w:rsidRPr="00A7177F">
              <w:rPr>
                <w:rFonts w:ascii="Times New Roman" w:hAnsi="Times New Roman" w:cs="Times New Roman"/>
                <w:bCs/>
              </w:rPr>
              <w:t>еализации муниципального проекта «Привлечение квалифицированных медицинских кадров»</w:t>
            </w:r>
          </w:p>
        </w:tc>
        <w:tc>
          <w:tcPr>
            <w:tcW w:w="636" w:type="dxa"/>
            <w:vMerge w:val="restart"/>
            <w:tcBorders>
              <w:top w:val="single" w:sz="4" w:space="0" w:color="auto"/>
              <w:left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72614E" w:rsidRDefault="0072614E" w:rsidP="00C4090E">
            <w:pPr>
              <w:pStyle w:val="ab"/>
              <w:jc w:val="center"/>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987" w:type="dxa"/>
            <w:tcBorders>
              <w:top w:val="single" w:sz="4" w:space="0" w:color="auto"/>
              <w:left w:val="single" w:sz="4" w:space="0" w:color="auto"/>
              <w:bottom w:val="single" w:sz="4" w:space="0" w:color="auto"/>
              <w:right w:val="single" w:sz="4" w:space="0" w:color="auto"/>
            </w:tcBorders>
          </w:tcPr>
          <w:p w:rsidR="0072614E" w:rsidRDefault="0072614E" w:rsidP="00C4090E">
            <w:pPr>
              <w:pStyle w:val="ab"/>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2132" w:type="dxa"/>
            <w:tcBorders>
              <w:top w:val="single" w:sz="4" w:space="0" w:color="auto"/>
              <w:left w:val="single" w:sz="4" w:space="0" w:color="auto"/>
              <w:right w:val="single" w:sz="4" w:space="0" w:color="auto"/>
            </w:tcBorders>
          </w:tcPr>
          <w:p w:rsidR="0072614E" w:rsidRPr="0072614E" w:rsidRDefault="0072614E" w:rsidP="0072614E">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специалистам, осуществляющих </w:t>
            </w:r>
            <w:proofErr w:type="gramStart"/>
            <w:r w:rsidRPr="00A7177F">
              <w:rPr>
                <w:rFonts w:eastAsia="Times New Roman" w:cs="Times New Roman"/>
                <w:bCs/>
                <w:sz w:val="24"/>
                <w:szCs w:val="24"/>
                <w:lang w:eastAsia="ru-RU"/>
              </w:rPr>
              <w:t xml:space="preserve">трудовую  </w:t>
            </w:r>
            <w:r w:rsidRPr="0072614E">
              <w:rPr>
                <w:rFonts w:eastAsia="Times New Roman" w:cs="Times New Roman"/>
                <w:bCs/>
                <w:sz w:val="24"/>
                <w:szCs w:val="24"/>
                <w:lang w:eastAsia="ru-RU"/>
              </w:rPr>
              <w:t>деятельность</w:t>
            </w:r>
            <w:proofErr w:type="gramEnd"/>
            <w:r w:rsidRPr="0072614E">
              <w:rPr>
                <w:rFonts w:eastAsia="Times New Roman" w:cs="Times New Roman"/>
                <w:bCs/>
                <w:sz w:val="24"/>
                <w:szCs w:val="24"/>
                <w:lang w:eastAsia="ru-RU"/>
              </w:rPr>
              <w:t xml:space="preserve"> в летне-осенний период (чел.):</w:t>
            </w:r>
          </w:p>
          <w:p w:rsidR="0072614E" w:rsidRPr="0072614E" w:rsidRDefault="0072614E" w:rsidP="0072614E">
            <w:pPr>
              <w:jc w:val="center"/>
              <w:rPr>
                <w:rFonts w:eastAsia="Times New Roman" w:cs="Times New Roman"/>
                <w:bCs/>
                <w:sz w:val="24"/>
                <w:szCs w:val="24"/>
                <w:lang w:eastAsia="ru-RU"/>
              </w:rPr>
            </w:pPr>
            <w:r w:rsidRPr="0072614E">
              <w:rPr>
                <w:rFonts w:eastAsia="Times New Roman" w:cs="Times New Roman"/>
                <w:bCs/>
                <w:sz w:val="24"/>
                <w:szCs w:val="24"/>
                <w:lang w:eastAsia="ru-RU"/>
              </w:rPr>
              <w:t>2023 год – 2;</w:t>
            </w:r>
          </w:p>
          <w:p w:rsidR="0072614E" w:rsidRPr="0072614E" w:rsidRDefault="0072614E" w:rsidP="0072614E">
            <w:pPr>
              <w:jc w:val="center"/>
              <w:rPr>
                <w:rFonts w:eastAsia="Times New Roman" w:cs="Times New Roman"/>
                <w:bCs/>
                <w:sz w:val="24"/>
                <w:szCs w:val="24"/>
                <w:lang w:eastAsia="ru-RU"/>
              </w:rPr>
            </w:pPr>
            <w:r w:rsidRPr="0072614E">
              <w:rPr>
                <w:rFonts w:eastAsia="Times New Roman" w:cs="Times New Roman"/>
                <w:bCs/>
                <w:sz w:val="24"/>
                <w:szCs w:val="24"/>
                <w:lang w:eastAsia="ru-RU"/>
              </w:rPr>
              <w:t>2024 год – 2;</w:t>
            </w:r>
          </w:p>
          <w:p w:rsidR="0072614E" w:rsidRPr="00A7177F" w:rsidRDefault="0072614E" w:rsidP="0072614E">
            <w:pPr>
              <w:pStyle w:val="ab"/>
              <w:jc w:val="center"/>
              <w:rPr>
                <w:rFonts w:ascii="Times New Roman" w:hAnsi="Times New Roman" w:cs="Times New Roman"/>
              </w:rPr>
            </w:pPr>
            <w:r w:rsidRPr="0072614E">
              <w:rPr>
                <w:rFonts w:ascii="Times New Roman" w:hAnsi="Times New Roman" w:cs="Times New Roman"/>
                <w:bCs/>
              </w:rPr>
              <w:t>2025 год – 2</w:t>
            </w:r>
          </w:p>
        </w:tc>
        <w:tc>
          <w:tcPr>
            <w:tcW w:w="2098" w:type="dxa"/>
            <w:vMerge w:val="restart"/>
            <w:tcBorders>
              <w:top w:val="single" w:sz="4" w:space="0" w:color="auto"/>
              <w:left w:val="single" w:sz="4" w:space="0" w:color="auto"/>
            </w:tcBorders>
          </w:tcPr>
          <w:p w:rsidR="0072614E" w:rsidRPr="0072614E" w:rsidRDefault="0072614E" w:rsidP="0072614E">
            <w:pPr>
              <w:jc w:val="center"/>
              <w:rPr>
                <w:rFonts w:cs="Times New Roman"/>
                <w:sz w:val="24"/>
                <w:szCs w:val="24"/>
                <w:lang w:eastAsia="ru-RU"/>
              </w:rPr>
            </w:pPr>
            <w:r w:rsidRPr="0072614E">
              <w:rPr>
                <w:rFonts w:cs="Times New Roman"/>
                <w:sz w:val="24"/>
                <w:szCs w:val="24"/>
                <w:lang w:eastAsia="ru-RU"/>
              </w:rPr>
              <w:t>ГБУЗ «Темрюкская ЦРБ» МЗ КК</w:t>
            </w:r>
          </w:p>
          <w:p w:rsidR="0072614E" w:rsidRPr="0072614E" w:rsidRDefault="0072614E" w:rsidP="0072614E">
            <w:pPr>
              <w:pStyle w:val="ab"/>
              <w:jc w:val="center"/>
              <w:rPr>
                <w:rFonts w:ascii="Times New Roman" w:hAnsi="Times New Roman" w:cs="Times New Roman"/>
              </w:rPr>
            </w:pPr>
            <w:r w:rsidRPr="0072614E">
              <w:rPr>
                <w:rFonts w:ascii="Times New Roman" w:hAnsi="Times New Roman" w:cs="Times New Roman"/>
              </w:rPr>
              <w:t>(по согласованию)</w:t>
            </w:r>
          </w:p>
        </w:tc>
      </w:tr>
      <w:tr w:rsidR="0072614E" w:rsidRPr="00A7177F" w:rsidTr="005E73EC">
        <w:tc>
          <w:tcPr>
            <w:tcW w:w="738" w:type="dxa"/>
            <w:vMerge/>
            <w:tcBorders>
              <w:right w:val="single" w:sz="4" w:space="0" w:color="auto"/>
            </w:tcBorders>
          </w:tcPr>
          <w:p w:rsidR="0072614E" w:rsidRPr="00A7177F" w:rsidRDefault="0072614E" w:rsidP="00C4090E">
            <w:pPr>
              <w:pStyle w:val="ab"/>
              <w:rPr>
                <w:rFonts w:ascii="Times New Roman" w:hAnsi="Times New Roman" w:cs="Times New Roman"/>
              </w:rPr>
            </w:pPr>
          </w:p>
        </w:tc>
        <w:tc>
          <w:tcPr>
            <w:tcW w:w="2962" w:type="dxa"/>
            <w:vMerge/>
            <w:tcBorders>
              <w:right w:val="single" w:sz="4" w:space="0" w:color="auto"/>
            </w:tcBorders>
          </w:tcPr>
          <w:p w:rsidR="0072614E" w:rsidRPr="00A7177F" w:rsidRDefault="0072614E" w:rsidP="00C4090E">
            <w:pPr>
              <w:pStyle w:val="ab"/>
              <w:rPr>
                <w:rFonts w:ascii="Times New Roman" w:hAnsi="Times New Roman"/>
                <w:shd w:val="clear" w:color="auto" w:fill="FFFFFF"/>
              </w:rPr>
            </w:pPr>
          </w:p>
        </w:tc>
        <w:tc>
          <w:tcPr>
            <w:tcW w:w="636" w:type="dxa"/>
            <w:vMerge/>
            <w:tcBorders>
              <w:left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Pr>
                <w:rFonts w:ascii="Times New Roman" w:hAnsi="Times New Roman" w:cs="Times New Roman"/>
              </w:rPr>
              <w:t>540</w:t>
            </w:r>
            <w:r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Pr>
                <w:rFonts w:ascii="Times New Roman" w:hAnsi="Times New Roman" w:cs="Times New Roman"/>
              </w:rPr>
              <w:t>540</w:t>
            </w:r>
            <w:r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tcBorders>
              <w:top w:val="single" w:sz="4" w:space="0" w:color="auto"/>
              <w:left w:val="single" w:sz="4" w:space="0" w:color="auto"/>
              <w:right w:val="single" w:sz="4" w:space="0" w:color="auto"/>
            </w:tcBorders>
          </w:tcPr>
          <w:p w:rsidR="0072614E" w:rsidRPr="00A7177F" w:rsidRDefault="0072614E" w:rsidP="00C4090E">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tcBorders>
              <w:left w:val="single" w:sz="4" w:space="0" w:color="auto"/>
            </w:tcBorders>
          </w:tcPr>
          <w:p w:rsidR="0072614E" w:rsidRPr="00A7177F" w:rsidRDefault="0072614E" w:rsidP="00C4090E">
            <w:pPr>
              <w:pStyle w:val="ab"/>
              <w:jc w:val="center"/>
              <w:rPr>
                <w:rFonts w:ascii="Times New Roman" w:hAnsi="Times New Roman" w:cs="Times New Roman"/>
              </w:rPr>
            </w:pPr>
          </w:p>
        </w:tc>
      </w:tr>
      <w:tr w:rsidR="00C4090E" w:rsidRPr="00A7177F" w:rsidTr="0004392D">
        <w:tc>
          <w:tcPr>
            <w:tcW w:w="738"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1.1.2</w:t>
            </w:r>
          </w:p>
        </w:tc>
        <w:tc>
          <w:tcPr>
            <w:tcW w:w="2962" w:type="dxa"/>
            <w:vMerge w:val="restart"/>
            <w:tcBorders>
              <w:top w:val="single" w:sz="4" w:space="0" w:color="auto"/>
              <w:right w:val="single" w:sz="4" w:space="0" w:color="auto"/>
            </w:tcBorders>
          </w:tcPr>
          <w:p w:rsidR="00C4090E" w:rsidRPr="00A7177F" w:rsidRDefault="00C4090E" w:rsidP="0072614E">
            <w:pPr>
              <w:pStyle w:val="ab"/>
              <w:rPr>
                <w:rFonts w:ascii="Times New Roman" w:hAnsi="Times New Roman" w:cs="Times New Roman"/>
              </w:rPr>
            </w:pPr>
            <w:r w:rsidRPr="00A7177F">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w:t>
            </w:r>
          </w:p>
        </w:tc>
        <w:tc>
          <w:tcPr>
            <w:tcW w:w="636"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937463" w:rsidP="000B0BF9">
            <w:pPr>
              <w:pStyle w:val="ab"/>
              <w:jc w:val="center"/>
              <w:rPr>
                <w:rFonts w:ascii="Times New Roman" w:hAnsi="Times New Roman" w:cs="Times New Roman"/>
              </w:rPr>
            </w:pPr>
            <w:r w:rsidRPr="0004392D">
              <w:rPr>
                <w:rFonts w:ascii="Times New Roman" w:hAnsi="Times New Roman" w:cs="Times New Roman"/>
              </w:rPr>
              <w:t>1</w:t>
            </w:r>
            <w:r w:rsidR="000B0BF9" w:rsidRPr="0004392D">
              <w:rPr>
                <w:rFonts w:ascii="Times New Roman" w:hAnsi="Times New Roman" w:cs="Times New Roman"/>
              </w:rPr>
              <w:t>07</w:t>
            </w:r>
            <w:r w:rsidRPr="0004392D">
              <w:rPr>
                <w:rFonts w:ascii="Times New Roman" w:hAnsi="Times New Roman" w:cs="Times New Roman"/>
              </w:rPr>
              <w:t>5</w:t>
            </w:r>
            <w:r w:rsidR="00C4090E" w:rsidRPr="0004392D">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0B0BF9">
            <w:pPr>
              <w:pStyle w:val="ab"/>
              <w:jc w:val="center"/>
              <w:rPr>
                <w:rFonts w:ascii="Times New Roman" w:hAnsi="Times New Roman" w:cs="Times New Roman"/>
              </w:rPr>
            </w:pPr>
            <w:r w:rsidRPr="0004392D">
              <w:rPr>
                <w:rFonts w:ascii="Times New Roman" w:hAnsi="Times New Roman" w:cs="Times New Roman"/>
              </w:rPr>
              <w:t>1</w:t>
            </w:r>
            <w:r w:rsidR="000B0BF9" w:rsidRPr="0004392D">
              <w:rPr>
                <w:rFonts w:ascii="Times New Roman" w:hAnsi="Times New Roman" w:cs="Times New Roman"/>
              </w:rPr>
              <w:t>075</w:t>
            </w:r>
            <w:r w:rsidRPr="000439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Предоставление доплаты к компенсационной выплате</w:t>
            </w:r>
            <w:r w:rsidRPr="00A7177F">
              <w:rPr>
                <w:rFonts w:ascii="Times New Roman" w:eastAsiaTheme="minorHAnsi" w:hAnsi="Times New Roman" w:cs="Times New Roman"/>
                <w:bCs/>
                <w:lang w:eastAsia="en-US"/>
              </w:rPr>
              <w:t xml:space="preserve"> </w:t>
            </w:r>
            <w:r w:rsidRPr="00A7177F">
              <w:rPr>
                <w:rFonts w:ascii="Times New Roman" w:hAnsi="Times New Roman" w:cs="Times New Roman"/>
                <w:bCs/>
              </w:rPr>
              <w:t>по оплате найма жилых помещений отдельным категориям медицинских работников</w:t>
            </w:r>
            <w:r w:rsidRPr="00A7177F">
              <w:rPr>
                <w:rFonts w:ascii="Times New Roman" w:hAnsi="Times New Roman" w:cs="Times New Roman"/>
              </w:rPr>
              <w:t xml:space="preserve"> -                специалистам (чел.):</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2022 год – </w:t>
            </w:r>
            <w:r w:rsidR="00937463">
              <w:rPr>
                <w:rFonts w:eastAsia="Times New Roman" w:cs="Times New Roman"/>
                <w:bCs/>
                <w:sz w:val="24"/>
                <w:szCs w:val="24"/>
                <w:lang w:eastAsia="ru-RU"/>
              </w:rPr>
              <w:t>17</w:t>
            </w:r>
            <w:r w:rsidRPr="00A7177F">
              <w:rPr>
                <w:rFonts w:eastAsia="Times New Roman" w:cs="Times New Roman"/>
                <w:bCs/>
                <w:sz w:val="24"/>
                <w:szCs w:val="24"/>
                <w:lang w:eastAsia="ru-RU"/>
              </w:rPr>
              <w:t>;</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2023 год – 17;</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2024 год – 17;</w:t>
            </w:r>
          </w:p>
          <w:p w:rsidR="00C4090E" w:rsidRPr="00A7177F" w:rsidRDefault="00C4090E" w:rsidP="0072614E">
            <w:pPr>
              <w:pStyle w:val="ab"/>
              <w:jc w:val="center"/>
              <w:rPr>
                <w:rFonts w:cs="Times New Roman"/>
              </w:rPr>
            </w:pPr>
            <w:r w:rsidRPr="00A7177F">
              <w:rPr>
                <w:rFonts w:ascii="Times New Roman" w:hAnsi="Times New Roman" w:cs="Times New Roman"/>
                <w:bCs/>
              </w:rPr>
              <w:t>2025 год – 17</w:t>
            </w:r>
          </w:p>
        </w:tc>
        <w:tc>
          <w:tcPr>
            <w:tcW w:w="2098" w:type="dxa"/>
            <w:vMerge w:val="restart"/>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proofErr w:type="gramStart"/>
            <w:r w:rsidRPr="00A7177F">
              <w:rPr>
                <w:rFonts w:ascii="Times New Roman" w:hAnsi="Times New Roman" w:cs="Times New Roman"/>
              </w:rPr>
              <w:t>Администрация,  отдел</w:t>
            </w:r>
            <w:proofErr w:type="gramEnd"/>
            <w:r w:rsidRPr="00A7177F">
              <w:rPr>
                <w:rFonts w:ascii="Times New Roman" w:hAnsi="Times New Roman" w:cs="Times New Roman"/>
              </w:rPr>
              <w:t xml:space="preserve"> по социально- трудовым отношениям,</w:t>
            </w:r>
          </w:p>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ГБУЗ «Темрюкская ЦРБ» МЗ КК) (по согласованию)</w:t>
            </w:r>
          </w:p>
        </w:tc>
      </w:tr>
      <w:tr w:rsidR="00C4090E" w:rsidRPr="00A7177F" w:rsidTr="0004392D">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D36AC4" w:rsidP="001B3A32">
            <w:pPr>
              <w:pStyle w:val="ab"/>
              <w:jc w:val="center"/>
              <w:rPr>
                <w:rFonts w:ascii="Times New Roman" w:hAnsi="Times New Roman" w:cs="Times New Roman"/>
              </w:rPr>
            </w:pPr>
            <w:r w:rsidRPr="0004392D">
              <w:rPr>
                <w:rFonts w:ascii="Times New Roman" w:hAnsi="Times New Roman" w:cs="Times New Roman"/>
              </w:rPr>
              <w:t>725,</w:t>
            </w:r>
            <w:r w:rsidR="001B3A32">
              <w:rPr>
                <w:rFonts w:ascii="Times New Roman" w:hAnsi="Times New Roman" w:cs="Times New Roman"/>
              </w:rPr>
              <w:t>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D36AC4" w:rsidP="001B3A32">
            <w:pPr>
              <w:pStyle w:val="ab"/>
              <w:jc w:val="center"/>
              <w:rPr>
                <w:rFonts w:ascii="Times New Roman" w:hAnsi="Times New Roman" w:cs="Times New Roman"/>
              </w:rPr>
            </w:pPr>
            <w:r w:rsidRPr="0004392D">
              <w:rPr>
                <w:rFonts w:ascii="Times New Roman" w:hAnsi="Times New Roman" w:cs="Times New Roman"/>
              </w:rPr>
              <w:t>725,</w:t>
            </w:r>
            <w:r w:rsidR="001B3A3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04392D">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04392D">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c"/>
              <w:rPr>
                <w:rFonts w:ascii="Times New Roman" w:hAnsi="Times New Roman" w:cs="Times New Roman"/>
              </w:rPr>
            </w:pPr>
            <w:r w:rsidRPr="0004392D">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pStyle w:val="ab"/>
              <w:jc w:val="center"/>
              <w:rPr>
                <w:rFonts w:ascii="Times New Roman" w:hAnsi="Times New Roman" w:cs="Times New Roman"/>
              </w:rPr>
            </w:pPr>
            <w:r w:rsidRPr="0004392D">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4090E" w:rsidRPr="0004392D" w:rsidRDefault="00C4090E" w:rsidP="00C4090E">
            <w:pPr>
              <w:jc w:val="center"/>
              <w:rPr>
                <w:sz w:val="22"/>
              </w:rPr>
            </w:pPr>
            <w:r w:rsidRPr="0004392D">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2098" w:type="dxa"/>
            <w:tcBorders>
              <w:top w:val="single" w:sz="4" w:space="0" w:color="auto"/>
              <w:left w:val="single" w:sz="4" w:space="0" w:color="auto"/>
              <w:bottom w:val="single" w:sz="4" w:space="0" w:color="auto"/>
            </w:tcBorders>
          </w:tcPr>
          <w:p w:rsidR="00C4090E" w:rsidRPr="00C4090E" w:rsidRDefault="00C4090E" w:rsidP="00C4090E">
            <w:pPr>
              <w:jc w:val="center"/>
              <w:rPr>
                <w:sz w:val="24"/>
                <w:szCs w:val="24"/>
              </w:rPr>
            </w:pPr>
            <w:r w:rsidRPr="00C4090E">
              <w:rPr>
                <w:sz w:val="24"/>
                <w:szCs w:val="24"/>
              </w:rPr>
              <w:t>11</w:t>
            </w:r>
          </w:p>
        </w:tc>
      </w:tr>
      <w:tr w:rsidR="0072614E" w:rsidRPr="00A7177F" w:rsidTr="00D36AC4">
        <w:tc>
          <w:tcPr>
            <w:tcW w:w="738" w:type="dxa"/>
            <w:tcBorders>
              <w:top w:val="single" w:sz="4" w:space="0" w:color="auto"/>
              <w:right w:val="single" w:sz="4" w:space="0" w:color="auto"/>
            </w:tcBorders>
          </w:tcPr>
          <w:p w:rsidR="0072614E" w:rsidRPr="00A7177F" w:rsidRDefault="0072614E" w:rsidP="0072614E">
            <w:pPr>
              <w:pStyle w:val="ab"/>
              <w:rPr>
                <w:rFonts w:ascii="Times New Roman" w:hAnsi="Times New Roman" w:cs="Times New Roman"/>
              </w:rPr>
            </w:pPr>
          </w:p>
        </w:tc>
        <w:tc>
          <w:tcPr>
            <w:tcW w:w="2962" w:type="dxa"/>
            <w:tcBorders>
              <w:top w:val="single" w:sz="4" w:space="0" w:color="auto"/>
              <w:right w:val="single" w:sz="4" w:space="0" w:color="auto"/>
            </w:tcBorders>
          </w:tcPr>
          <w:p w:rsidR="0072614E" w:rsidRDefault="0072614E" w:rsidP="0072614E">
            <w:pPr>
              <w:pStyle w:val="ab"/>
              <w:rPr>
                <w:rFonts w:ascii="Times New Roman" w:hAnsi="Times New Roman"/>
                <w:bCs/>
                <w:shd w:val="clear" w:color="auto" w:fill="FFFFFF"/>
              </w:rPr>
            </w:pPr>
            <w:r w:rsidRPr="00A7177F">
              <w:rPr>
                <w:rFonts w:ascii="Times New Roman" w:hAnsi="Times New Roman"/>
                <w:shd w:val="clear" w:color="auto" w:fill="FFFFFF"/>
              </w:rPr>
              <w:t>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Pr="00A7177F">
              <w:rPr>
                <w:rFonts w:ascii="Times New Roman" w:eastAsiaTheme="minorHAnsi" w:hAnsi="Times New Roman" w:cs="Times New Roman"/>
                <w:sz w:val="28"/>
                <w:szCs w:val="22"/>
                <w:shd w:val="clear" w:color="auto" w:fill="FFFFFF"/>
                <w:lang w:eastAsia="en-US"/>
              </w:rPr>
              <w:t xml:space="preserve"> </w:t>
            </w:r>
            <w:r w:rsidRPr="00A7177F">
              <w:rPr>
                <w:rFonts w:ascii="Times New Roman" w:hAnsi="Times New Roman"/>
                <w:shd w:val="clear" w:color="auto" w:fill="FFFFFF"/>
              </w:rPr>
              <w:t>в рамках р</w:t>
            </w:r>
            <w:r w:rsidRPr="00A7177F">
              <w:rPr>
                <w:rFonts w:ascii="Times New Roman" w:hAnsi="Times New Roman"/>
                <w:bCs/>
                <w:shd w:val="clear" w:color="auto" w:fill="FFFFFF"/>
              </w:rPr>
              <w:t>еализации муниципального проекта «Привлечение квалифицированных медицинских кадров»</w:t>
            </w:r>
          </w:p>
          <w:p w:rsidR="00722559" w:rsidRDefault="00722559" w:rsidP="00722559">
            <w:pPr>
              <w:rPr>
                <w:lang w:eastAsia="ru-RU"/>
              </w:rPr>
            </w:pPr>
          </w:p>
          <w:p w:rsidR="00722559" w:rsidRPr="00722559" w:rsidRDefault="00722559" w:rsidP="00722559">
            <w:pPr>
              <w:rPr>
                <w:lang w:eastAsia="ru-RU"/>
              </w:rPr>
            </w:pPr>
          </w:p>
        </w:tc>
        <w:tc>
          <w:tcPr>
            <w:tcW w:w="636" w:type="dxa"/>
            <w:tcBorders>
              <w:top w:val="single" w:sz="4" w:space="0" w:color="auto"/>
              <w:left w:val="single" w:sz="4" w:space="0" w:color="auto"/>
              <w:right w:val="single" w:sz="4" w:space="0" w:color="auto"/>
            </w:tcBorders>
          </w:tcPr>
          <w:p w:rsidR="0072614E" w:rsidRPr="00A7177F" w:rsidRDefault="0072614E" w:rsidP="0072614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614E" w:rsidRPr="00A7177F" w:rsidRDefault="0072614E" w:rsidP="0072614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614E" w:rsidRPr="0004392D" w:rsidRDefault="0072614E" w:rsidP="001B3A32">
            <w:pPr>
              <w:pStyle w:val="ab"/>
              <w:jc w:val="center"/>
              <w:rPr>
                <w:rFonts w:ascii="Times New Roman" w:hAnsi="Times New Roman" w:cs="Times New Roman"/>
              </w:rPr>
            </w:pPr>
            <w:r w:rsidRPr="0004392D">
              <w:rPr>
                <w:rFonts w:ascii="Times New Roman" w:hAnsi="Times New Roman" w:cs="Times New Roman"/>
              </w:rPr>
              <w:t>3840,</w:t>
            </w:r>
            <w:r w:rsidR="001B3A32">
              <w:rPr>
                <w:rFonts w:ascii="Times New Roman" w:hAnsi="Times New Roman" w:cs="Times New Roman"/>
              </w:rPr>
              <w:t>3</w:t>
            </w:r>
          </w:p>
        </w:tc>
        <w:tc>
          <w:tcPr>
            <w:tcW w:w="1139" w:type="dxa"/>
            <w:tcBorders>
              <w:top w:val="single" w:sz="4" w:space="0" w:color="auto"/>
              <w:left w:val="single" w:sz="4" w:space="0" w:color="auto"/>
              <w:bottom w:val="single" w:sz="4" w:space="0" w:color="auto"/>
              <w:right w:val="single" w:sz="4" w:space="0" w:color="auto"/>
            </w:tcBorders>
          </w:tcPr>
          <w:p w:rsidR="0072614E" w:rsidRPr="0004392D" w:rsidRDefault="0072614E" w:rsidP="0072614E">
            <w:pPr>
              <w:jc w:val="center"/>
              <w:rPr>
                <w:sz w:val="22"/>
              </w:rPr>
            </w:pPr>
            <w:r w:rsidRPr="0004392D">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72614E" w:rsidRPr="0004392D" w:rsidRDefault="0072614E" w:rsidP="0072614E">
            <w:pPr>
              <w:jc w:val="center"/>
              <w:rPr>
                <w:sz w:val="22"/>
              </w:rPr>
            </w:pPr>
            <w:r w:rsidRPr="0004392D">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72614E" w:rsidRPr="0004392D" w:rsidRDefault="0072614E" w:rsidP="001B3A32">
            <w:pPr>
              <w:pStyle w:val="ab"/>
              <w:jc w:val="center"/>
              <w:rPr>
                <w:rFonts w:ascii="Times New Roman" w:hAnsi="Times New Roman" w:cs="Times New Roman"/>
              </w:rPr>
            </w:pPr>
            <w:r w:rsidRPr="0004392D">
              <w:rPr>
                <w:rFonts w:ascii="Times New Roman" w:hAnsi="Times New Roman" w:cs="Times New Roman"/>
              </w:rPr>
              <w:t>3840,</w:t>
            </w:r>
            <w:r w:rsidR="001B3A3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2614E" w:rsidRPr="0004392D" w:rsidRDefault="0072614E" w:rsidP="0072614E">
            <w:pPr>
              <w:jc w:val="center"/>
              <w:rPr>
                <w:sz w:val="22"/>
              </w:rPr>
            </w:pPr>
            <w:r w:rsidRPr="0004392D">
              <w:rPr>
                <w:rFonts w:cs="Times New Roman"/>
                <w:sz w:val="22"/>
              </w:rPr>
              <w:t>0,0</w:t>
            </w:r>
          </w:p>
        </w:tc>
        <w:tc>
          <w:tcPr>
            <w:tcW w:w="2132" w:type="dxa"/>
            <w:tcBorders>
              <w:top w:val="single" w:sz="4" w:space="0" w:color="auto"/>
              <w:left w:val="single" w:sz="4" w:space="0" w:color="auto"/>
              <w:bottom w:val="single" w:sz="4" w:space="0" w:color="auto"/>
              <w:right w:val="single" w:sz="4" w:space="0" w:color="auto"/>
            </w:tcBorders>
          </w:tcPr>
          <w:p w:rsidR="0072614E" w:rsidRPr="00A7177F" w:rsidRDefault="0072614E" w:rsidP="0072614E">
            <w:pPr>
              <w:pStyle w:val="ab"/>
              <w:jc w:val="center"/>
              <w:rPr>
                <w:rFonts w:ascii="Times New Roman" w:hAnsi="Times New Roman" w:cs="Times New Roman"/>
              </w:rPr>
            </w:pPr>
            <w:r w:rsidRPr="00A7177F">
              <w:rPr>
                <w:rFonts w:ascii="Times New Roman" w:hAnsi="Times New Roman" w:cs="Times New Roman"/>
              </w:rPr>
              <w:t>х</w:t>
            </w:r>
          </w:p>
        </w:tc>
        <w:tc>
          <w:tcPr>
            <w:tcW w:w="2098" w:type="dxa"/>
            <w:tcBorders>
              <w:top w:val="single" w:sz="4" w:space="0" w:color="auto"/>
              <w:left w:val="single" w:sz="4" w:space="0" w:color="auto"/>
              <w:bottom w:val="single" w:sz="4" w:space="0" w:color="auto"/>
            </w:tcBorders>
          </w:tcPr>
          <w:p w:rsidR="0072614E" w:rsidRPr="00A7177F" w:rsidRDefault="0072614E" w:rsidP="0072614E">
            <w:pPr>
              <w:pStyle w:val="ab"/>
              <w:jc w:val="center"/>
              <w:rPr>
                <w:rFonts w:ascii="Times New Roman" w:hAnsi="Times New Roman" w:cs="Times New Roman"/>
              </w:rPr>
            </w:pPr>
          </w:p>
        </w:tc>
      </w:tr>
      <w:tr w:rsidR="00722559" w:rsidRPr="00A7177F" w:rsidTr="00D36AC4">
        <w:trPr>
          <w:trHeight w:val="111"/>
        </w:trPr>
        <w:tc>
          <w:tcPr>
            <w:tcW w:w="738" w:type="dxa"/>
            <w:tcBorders>
              <w:top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722559" w:rsidRPr="00C4090E" w:rsidRDefault="00722559" w:rsidP="00722559">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722559" w:rsidRPr="00C4090E" w:rsidRDefault="00722559" w:rsidP="00722559">
            <w:pPr>
              <w:jc w:val="center"/>
              <w:rPr>
                <w:sz w:val="24"/>
                <w:szCs w:val="24"/>
              </w:rPr>
            </w:pPr>
            <w:r w:rsidRPr="00C4090E">
              <w:rPr>
                <w:sz w:val="24"/>
                <w:szCs w:val="24"/>
              </w:rPr>
              <w:t>11</w:t>
            </w:r>
          </w:p>
        </w:tc>
      </w:tr>
      <w:tr w:rsidR="00722559" w:rsidRPr="00A7177F" w:rsidTr="00D36AC4">
        <w:trPr>
          <w:trHeight w:val="111"/>
        </w:trPr>
        <w:tc>
          <w:tcPr>
            <w:tcW w:w="738" w:type="dxa"/>
            <w:vMerge w:val="restart"/>
            <w:tcBorders>
              <w:top w:val="single" w:sz="4" w:space="0" w:color="auto"/>
              <w:right w:val="single" w:sz="4" w:space="0" w:color="auto"/>
            </w:tcBorders>
          </w:tcPr>
          <w:p w:rsidR="00722559" w:rsidRPr="0004392D" w:rsidRDefault="00722559" w:rsidP="00722559">
            <w:pPr>
              <w:pStyle w:val="ab"/>
              <w:rPr>
                <w:rFonts w:ascii="Times New Roman" w:hAnsi="Times New Roman" w:cs="Times New Roman"/>
              </w:rPr>
            </w:pPr>
            <w:r w:rsidRPr="0004392D">
              <w:rPr>
                <w:rFonts w:ascii="Times New Roman" w:hAnsi="Times New Roman" w:cs="Times New Roman"/>
              </w:rPr>
              <w:t>1.1.3</w:t>
            </w:r>
          </w:p>
        </w:tc>
        <w:tc>
          <w:tcPr>
            <w:tcW w:w="2962" w:type="dxa"/>
            <w:vMerge w:val="restart"/>
            <w:tcBorders>
              <w:top w:val="single" w:sz="4" w:space="0" w:color="auto"/>
              <w:right w:val="single" w:sz="4" w:space="0" w:color="auto"/>
            </w:tcBorders>
          </w:tcPr>
          <w:p w:rsidR="00722559" w:rsidRPr="0004392D" w:rsidRDefault="00722559" w:rsidP="00722559">
            <w:pPr>
              <w:pStyle w:val="ab"/>
              <w:rPr>
                <w:rFonts w:ascii="Times New Roman" w:hAnsi="Times New Roman" w:cs="Times New Roman"/>
              </w:rPr>
            </w:pPr>
            <w:r w:rsidRPr="0004392D">
              <w:rPr>
                <w:rFonts w:ascii="Times New Roman" w:hAnsi="Times New Roman" w:cs="Times New Roman"/>
                <w:bCs/>
              </w:rPr>
              <w:t>Приобретение оборудования</w:t>
            </w:r>
          </w:p>
        </w:tc>
        <w:tc>
          <w:tcPr>
            <w:tcW w:w="636" w:type="dxa"/>
            <w:vMerge w:val="restart"/>
            <w:tcBorders>
              <w:top w:val="single" w:sz="4" w:space="0" w:color="auto"/>
              <w:left w:val="single" w:sz="4" w:space="0" w:color="auto"/>
              <w:right w:val="single" w:sz="4" w:space="0" w:color="auto"/>
            </w:tcBorders>
          </w:tcPr>
          <w:p w:rsidR="00722559" w:rsidRPr="0004392D" w:rsidRDefault="0053671B" w:rsidP="00012939">
            <w:pPr>
              <w:pStyle w:val="ab"/>
              <w:jc w:val="center"/>
              <w:rPr>
                <w:rFonts w:ascii="Times New Roman" w:hAnsi="Times New Roman" w:cs="Times New Roman"/>
              </w:rPr>
            </w:pPr>
            <w:r w:rsidRPr="0004392D">
              <w:rPr>
                <w:rFonts w:ascii="Times New Roman" w:hAnsi="Times New Roman" w:cs="Times New Roman"/>
              </w:rPr>
              <w:t>-</w:t>
            </w: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722559" w:rsidRPr="00A7177F" w:rsidRDefault="0053671B" w:rsidP="00722559">
            <w:pPr>
              <w:pStyle w:val="ab"/>
              <w:jc w:val="center"/>
              <w:rPr>
                <w:rFonts w:ascii="Times New Roman" w:hAnsi="Times New Roman" w:cs="Times New Roman"/>
              </w:rPr>
            </w:pPr>
            <w:r>
              <w:rPr>
                <w:rFonts w:ascii="Times New Roman" w:hAnsi="Times New Roman" w:cs="Times New Roman"/>
              </w:rPr>
              <w:t>Приобретение 1 единицы оборудования</w:t>
            </w:r>
          </w:p>
        </w:tc>
        <w:tc>
          <w:tcPr>
            <w:tcW w:w="2098" w:type="dxa"/>
            <w:vMerge w:val="restart"/>
            <w:tcBorders>
              <w:top w:val="single" w:sz="4" w:space="0" w:color="auto"/>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294,7</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1B3A32">
            <w:pPr>
              <w:pStyle w:val="ConsPlusNormal0"/>
              <w:jc w:val="center"/>
              <w:rPr>
                <w:sz w:val="24"/>
                <w:szCs w:val="24"/>
              </w:rPr>
            </w:pPr>
            <w:r w:rsidRPr="0004392D">
              <w:rPr>
                <w:sz w:val="24"/>
                <w:szCs w:val="24"/>
              </w:rPr>
              <w:t>294,</w:t>
            </w:r>
            <w:r w:rsidR="001B3A32">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D36AC4">
        <w:trPr>
          <w:trHeight w:val="111"/>
        </w:trPr>
        <w:tc>
          <w:tcPr>
            <w:tcW w:w="738" w:type="dxa"/>
            <w:vMerge/>
            <w:tcBorders>
              <w:right w:val="single" w:sz="4" w:space="0" w:color="auto"/>
            </w:tcBorders>
          </w:tcPr>
          <w:p w:rsidR="00722559" w:rsidRPr="0004392D"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04392D" w:rsidRDefault="00722559" w:rsidP="00722559">
            <w:pPr>
              <w:pStyle w:val="ab"/>
              <w:rPr>
                <w:rFonts w:ascii="Times New Roman" w:hAnsi="Times New Roman" w:cs="Times New Roman"/>
                <w:bCs/>
              </w:rPr>
            </w:pPr>
          </w:p>
        </w:tc>
        <w:tc>
          <w:tcPr>
            <w:tcW w:w="636" w:type="dxa"/>
            <w:vMerge/>
            <w:tcBorders>
              <w:left w:val="single" w:sz="4" w:space="0" w:color="auto"/>
              <w:right w:val="single" w:sz="4" w:space="0" w:color="auto"/>
            </w:tcBorders>
          </w:tcPr>
          <w:p w:rsidR="00722559" w:rsidRPr="0004392D"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1B3A32">
            <w:pPr>
              <w:pStyle w:val="ConsPlusNormal0"/>
              <w:jc w:val="center"/>
              <w:rPr>
                <w:sz w:val="24"/>
                <w:szCs w:val="24"/>
              </w:rPr>
            </w:pPr>
            <w:r w:rsidRPr="0004392D">
              <w:rPr>
                <w:sz w:val="24"/>
                <w:szCs w:val="24"/>
              </w:rPr>
              <w:t>294,</w:t>
            </w:r>
            <w:r w:rsidR="001B3A32">
              <w:rPr>
                <w:sz w:val="24"/>
                <w:szCs w:val="24"/>
              </w:rPr>
              <w:t>7</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1B3A32">
            <w:pPr>
              <w:pStyle w:val="ConsPlusNormal0"/>
              <w:jc w:val="center"/>
              <w:rPr>
                <w:sz w:val="24"/>
                <w:szCs w:val="24"/>
              </w:rPr>
            </w:pPr>
            <w:r w:rsidRPr="0004392D">
              <w:rPr>
                <w:sz w:val="24"/>
                <w:szCs w:val="24"/>
              </w:rPr>
              <w:t>294,</w:t>
            </w:r>
            <w:r w:rsidR="001B3A32">
              <w:rPr>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p>
        </w:tc>
        <w:tc>
          <w:tcPr>
            <w:tcW w:w="2098" w:type="dxa"/>
            <w:vMerge/>
            <w:tcBorders>
              <w:left w:val="single" w:sz="4" w:space="0" w:color="auto"/>
              <w:bottom w:val="single" w:sz="4" w:space="0" w:color="auto"/>
            </w:tcBorders>
          </w:tcPr>
          <w:p w:rsidR="00722559" w:rsidRPr="00A7177F" w:rsidRDefault="00722559" w:rsidP="00722559">
            <w:pPr>
              <w:pStyle w:val="ab"/>
              <w:jc w:val="center"/>
              <w:rPr>
                <w:rFonts w:ascii="Times New Roman" w:hAnsi="Times New Roman" w:cs="Times New Roman"/>
              </w:rPr>
            </w:pPr>
          </w:p>
        </w:tc>
      </w:tr>
      <w:tr w:rsidR="00722559" w:rsidRPr="00A7177F" w:rsidTr="00F71A1E">
        <w:tc>
          <w:tcPr>
            <w:tcW w:w="738" w:type="dxa"/>
            <w:vMerge w:val="restart"/>
            <w:tcBorders>
              <w:top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722559" w:rsidRPr="00A7177F" w:rsidRDefault="00722559" w:rsidP="00722559">
            <w:pPr>
              <w:pStyle w:val="ab"/>
              <w:rPr>
                <w:rFonts w:ascii="Times New Roman" w:hAnsi="Times New Roman" w:cs="Times New Roman"/>
              </w:rPr>
            </w:pPr>
            <w:r w:rsidRPr="00A7177F">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val="restart"/>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val="restart"/>
            <w:tcBorders>
              <w:top w:val="single" w:sz="4" w:space="0" w:color="auto"/>
              <w:left w:val="single" w:sz="4" w:space="0" w:color="auto"/>
              <w:bottom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r>
      <w:tr w:rsidR="00722559" w:rsidRPr="00A7177F" w:rsidTr="00F71A1E">
        <w:tc>
          <w:tcPr>
            <w:tcW w:w="738"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F71A1E">
        <w:tc>
          <w:tcPr>
            <w:tcW w:w="738"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F71A1E">
        <w:tc>
          <w:tcPr>
            <w:tcW w:w="738"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235E5" w:rsidRDefault="00722559" w:rsidP="00722559">
            <w:pPr>
              <w:pStyle w:val="ac"/>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4675,0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4675,0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val="restart"/>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val="restart"/>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r w:rsidRPr="00A7177F">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1139"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ConsPlusNormal0"/>
              <w:jc w:val="center"/>
              <w:rPr>
                <w:sz w:val="24"/>
                <w:szCs w:val="24"/>
              </w:rPr>
            </w:pPr>
            <w:r w:rsidRPr="00D36AC4">
              <w:rPr>
                <w:sz w:val="24"/>
                <w:szCs w:val="24"/>
              </w:rPr>
              <w:t>1075,0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val="restart"/>
            <w:tcBorders>
              <w:top w:val="single" w:sz="4" w:space="0" w:color="auto"/>
              <w:left w:val="single" w:sz="4" w:space="0" w:color="auto"/>
            </w:tcBorders>
          </w:tcPr>
          <w:p w:rsidR="00722559" w:rsidRPr="00A7177F" w:rsidRDefault="00722559" w:rsidP="00722559">
            <w:pPr>
              <w:pStyle w:val="ab"/>
              <w:jc w:val="center"/>
              <w:rPr>
                <w:rFonts w:ascii="Times New Roman" w:hAnsi="Times New Roman" w:cs="Times New Roman"/>
              </w:rPr>
            </w:pPr>
            <w:r w:rsidRPr="00A7177F">
              <w:rPr>
                <w:rFonts w:ascii="Times New Roman" w:hAnsi="Times New Roman" w:cs="Times New Roman"/>
              </w:rPr>
              <w:t>х</w:t>
            </w: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905,3</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905,3</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ConsPlusNormal0"/>
              <w:jc w:val="center"/>
              <w:rPr>
                <w:sz w:val="24"/>
                <w:szCs w:val="24"/>
              </w:rPr>
            </w:pPr>
            <w:r w:rsidRPr="0004392D">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5E0FAA">
        <w:tc>
          <w:tcPr>
            <w:tcW w:w="738"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c"/>
              <w:rPr>
                <w:rFonts w:ascii="Times New Roman" w:hAnsi="Times New Roman" w:cs="Times New Roman"/>
              </w:rPr>
            </w:pPr>
            <w:r w:rsidRPr="0004392D">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722559" w:rsidRPr="0004392D" w:rsidRDefault="009E7CED" w:rsidP="001B3A32">
            <w:pPr>
              <w:pStyle w:val="ConsPlusNormal0"/>
              <w:jc w:val="center"/>
              <w:rPr>
                <w:sz w:val="24"/>
                <w:szCs w:val="24"/>
              </w:rPr>
            </w:pPr>
            <w:r w:rsidRPr="0004392D">
              <w:rPr>
                <w:sz w:val="24"/>
                <w:szCs w:val="24"/>
              </w:rPr>
              <w:t>4380,</w:t>
            </w:r>
            <w:r w:rsidR="001B3A32">
              <w:rPr>
                <w:sz w:val="24"/>
                <w:szCs w:val="24"/>
              </w:rPr>
              <w:t>3</w:t>
            </w:r>
          </w:p>
        </w:tc>
        <w:tc>
          <w:tcPr>
            <w:tcW w:w="1139"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722559" w:rsidRPr="0004392D" w:rsidRDefault="00722559" w:rsidP="00722559">
            <w:pPr>
              <w:pStyle w:val="ab"/>
              <w:jc w:val="center"/>
              <w:rPr>
                <w:rFonts w:ascii="Times New Roman" w:hAnsi="Times New Roman" w:cs="Times New Roman"/>
              </w:rPr>
            </w:pPr>
            <w:r w:rsidRPr="0004392D">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722559" w:rsidRPr="0004392D" w:rsidRDefault="001B3A32" w:rsidP="00722559">
            <w:pPr>
              <w:pStyle w:val="ConsPlusNormal0"/>
              <w:jc w:val="center"/>
              <w:rPr>
                <w:sz w:val="24"/>
                <w:szCs w:val="24"/>
              </w:rPr>
            </w:pPr>
            <w:r>
              <w:rPr>
                <w:sz w:val="24"/>
                <w:szCs w:val="24"/>
              </w:rPr>
              <w:t>4380,3</w:t>
            </w:r>
          </w:p>
        </w:tc>
        <w:tc>
          <w:tcPr>
            <w:tcW w:w="992" w:type="dxa"/>
            <w:tcBorders>
              <w:top w:val="single" w:sz="4" w:space="0" w:color="auto"/>
              <w:left w:val="single" w:sz="4" w:space="0" w:color="auto"/>
              <w:bottom w:val="single" w:sz="4" w:space="0" w:color="auto"/>
              <w:right w:val="single" w:sz="4" w:space="0" w:color="auto"/>
            </w:tcBorders>
          </w:tcPr>
          <w:p w:rsidR="00722559" w:rsidRPr="00D36AC4" w:rsidRDefault="00722559" w:rsidP="00722559">
            <w:pPr>
              <w:pStyle w:val="ab"/>
              <w:jc w:val="center"/>
              <w:rPr>
                <w:rFonts w:ascii="Times New Roman" w:hAnsi="Times New Roman" w:cs="Times New Roman"/>
              </w:rPr>
            </w:pPr>
            <w:r w:rsidRPr="00D36AC4">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722559" w:rsidRPr="00A7177F" w:rsidRDefault="00722559" w:rsidP="00722559">
            <w:pPr>
              <w:pStyle w:val="ab"/>
              <w:rPr>
                <w:rFonts w:ascii="Times New Roman" w:hAnsi="Times New Roman" w:cs="Times New Roman"/>
              </w:rPr>
            </w:pPr>
          </w:p>
        </w:tc>
        <w:tc>
          <w:tcPr>
            <w:tcW w:w="2098" w:type="dxa"/>
            <w:vMerge/>
            <w:tcBorders>
              <w:left w:val="single" w:sz="4" w:space="0" w:color="auto"/>
              <w:bottom w:val="single" w:sz="4" w:space="0" w:color="auto"/>
            </w:tcBorders>
          </w:tcPr>
          <w:p w:rsidR="00722559" w:rsidRPr="00A7177F" w:rsidRDefault="00722559" w:rsidP="00722559">
            <w:pPr>
              <w:pStyle w:val="ab"/>
              <w:rPr>
                <w:rFonts w:ascii="Times New Roman" w:hAnsi="Times New Roman" w:cs="Times New Roman"/>
              </w:rPr>
            </w:pPr>
          </w:p>
        </w:tc>
      </w:tr>
      <w:tr w:rsidR="00722559" w:rsidRPr="00A7177F" w:rsidTr="00F71A1E">
        <w:tc>
          <w:tcPr>
            <w:tcW w:w="14601" w:type="dxa"/>
            <w:gridSpan w:val="11"/>
            <w:tcBorders>
              <w:bottom w:val="single" w:sz="4" w:space="0" w:color="auto"/>
            </w:tcBorders>
          </w:tcPr>
          <w:p w:rsidR="00722559" w:rsidRPr="00A7177F" w:rsidRDefault="00722559" w:rsidP="00722559">
            <w:pPr>
              <w:pStyle w:val="ConsPlusNormal0"/>
              <w:jc w:val="both"/>
              <w:rPr>
                <w:sz w:val="24"/>
                <w:szCs w:val="24"/>
              </w:rPr>
            </w:pPr>
            <w:r w:rsidRPr="00A7177F">
              <w:rPr>
                <w:sz w:val="24"/>
                <w:szCs w:val="24"/>
              </w:rPr>
              <w:t>--------------------------------</w:t>
            </w:r>
          </w:p>
          <w:p w:rsidR="00722559" w:rsidRPr="00A7177F" w:rsidRDefault="00722559" w:rsidP="00722559">
            <w:pPr>
              <w:pStyle w:val="ConsPlusNormal0"/>
              <w:ind w:firstLine="540"/>
              <w:jc w:val="both"/>
              <w:rPr>
                <w:sz w:val="24"/>
                <w:szCs w:val="24"/>
              </w:rPr>
            </w:pPr>
            <w:bookmarkStart w:id="2" w:name="P1007"/>
            <w:bookmarkEnd w:id="2"/>
            <w:r w:rsidRPr="00A7177F">
              <w:rPr>
                <w:sz w:val="24"/>
                <w:szCs w:val="24"/>
              </w:rPr>
              <w:t>&lt;1&gt; Отмечаются мероприятия программы в следующих случаях:</w:t>
            </w:r>
          </w:p>
          <w:p w:rsidR="00722559" w:rsidRPr="00A7177F" w:rsidRDefault="00722559" w:rsidP="00722559">
            <w:pPr>
              <w:pStyle w:val="ConsPlusNormal0"/>
              <w:ind w:firstLine="540"/>
              <w:jc w:val="both"/>
              <w:rPr>
                <w:sz w:val="24"/>
                <w:szCs w:val="24"/>
              </w:rPr>
            </w:pPr>
            <w:r w:rsidRPr="00A7177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2559" w:rsidRPr="00A7177F" w:rsidRDefault="00722559" w:rsidP="00722559">
            <w:pPr>
              <w:pStyle w:val="ConsPlusNormal0"/>
              <w:ind w:firstLine="540"/>
              <w:jc w:val="both"/>
              <w:rPr>
                <w:sz w:val="24"/>
                <w:szCs w:val="24"/>
              </w:rPr>
            </w:pPr>
            <w:r w:rsidRPr="00A7177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22559" w:rsidRPr="00A7177F" w:rsidRDefault="00722559" w:rsidP="00722559">
            <w:pPr>
              <w:pStyle w:val="ConsPlusNormal0"/>
              <w:ind w:firstLine="540"/>
              <w:jc w:val="both"/>
              <w:rPr>
                <w:sz w:val="24"/>
                <w:szCs w:val="24"/>
              </w:rPr>
            </w:pPr>
            <w:r w:rsidRPr="00A7177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2559" w:rsidRPr="00A7177F" w:rsidRDefault="00722559" w:rsidP="00722559">
            <w:pPr>
              <w:pStyle w:val="ConsPlusNormal0"/>
              <w:ind w:firstLine="540"/>
              <w:jc w:val="both"/>
              <w:rPr>
                <w:sz w:val="24"/>
                <w:szCs w:val="24"/>
              </w:rPr>
            </w:pPr>
            <w:r w:rsidRPr="00A7177F">
              <w:rPr>
                <w:sz w:val="24"/>
                <w:szCs w:val="24"/>
              </w:rPr>
              <w:t>если мероприятие является мероприятием муниципальных проектов присваивается статус «4».</w:t>
            </w:r>
          </w:p>
          <w:p w:rsidR="00722559" w:rsidRPr="00A7177F" w:rsidRDefault="00722559" w:rsidP="00722559">
            <w:pPr>
              <w:pStyle w:val="ConsPlusNormal0"/>
              <w:ind w:firstLine="540"/>
              <w:jc w:val="both"/>
              <w:rPr>
                <w:sz w:val="24"/>
                <w:szCs w:val="24"/>
              </w:rPr>
            </w:pPr>
            <w:r w:rsidRPr="00A7177F">
              <w:rPr>
                <w:sz w:val="24"/>
                <w:szCs w:val="24"/>
              </w:rPr>
              <w:t>Допускается присваивание нескольких статусов одному мероприятию через дробь.</w:t>
            </w:r>
          </w:p>
          <w:p w:rsidR="00722559" w:rsidRPr="00A7177F" w:rsidRDefault="00722559" w:rsidP="00722559">
            <w:pPr>
              <w:pStyle w:val="ConsPlusNormal0"/>
              <w:ind w:firstLine="540"/>
              <w:jc w:val="both"/>
              <w:rPr>
                <w:sz w:val="24"/>
                <w:szCs w:val="24"/>
              </w:rPr>
            </w:pPr>
            <w:r w:rsidRPr="00A7177F">
              <w:rPr>
                <w:sz w:val="24"/>
                <w:szCs w:val="24"/>
              </w:rPr>
              <w:t>* Указывается наименование мероприятия с ссылкой на федеральные, региональные, муниципальные проекты при их наличии.</w:t>
            </w:r>
          </w:p>
          <w:p w:rsidR="00722559" w:rsidRPr="00A7177F" w:rsidRDefault="00722559" w:rsidP="00722559">
            <w:pPr>
              <w:pStyle w:val="ConsPlusNormal0"/>
              <w:ind w:firstLine="540"/>
              <w:jc w:val="both"/>
            </w:pPr>
            <w:r w:rsidRPr="00A7177F">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0B5C69" w:rsidRDefault="000B5C69" w:rsidP="006A1E79">
      <w:pPr>
        <w:pStyle w:val="ConsPlusNormal0"/>
        <w:tabs>
          <w:tab w:val="left" w:pos="739"/>
        </w:tabs>
        <w:ind w:left="708" w:right="-31"/>
        <w:jc w:val="right"/>
        <w:rPr>
          <w:bCs/>
          <w:kern w:val="1"/>
          <w:szCs w:val="28"/>
          <w:lang w:eastAsia="zh-CN"/>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6A1E79">
        <w:rPr>
          <w:sz w:val="24"/>
          <w:szCs w:val="24"/>
        </w:rPr>
        <w:t xml:space="preserve">                                                                                                                         </w:t>
      </w:r>
      <w:r>
        <w:rPr>
          <w:bCs/>
          <w:kern w:val="1"/>
          <w:szCs w:val="28"/>
          <w:lang w:eastAsia="zh-CN"/>
        </w:rPr>
        <w:t>».</w:t>
      </w:r>
    </w:p>
    <w:p w:rsidR="0054064C" w:rsidRPr="00D7158A" w:rsidRDefault="0054064C" w:rsidP="000B5C69">
      <w:pPr>
        <w:ind w:firstLine="142"/>
        <w:rPr>
          <w:rFonts w:cs="Times New Roman"/>
          <w:szCs w:val="28"/>
        </w:rPr>
      </w:pPr>
      <w:r w:rsidRPr="00D7158A">
        <w:rPr>
          <w:rFonts w:cs="Times New Roman"/>
          <w:szCs w:val="28"/>
        </w:rPr>
        <w:t>Заместитель главы</w:t>
      </w:r>
    </w:p>
    <w:p w:rsidR="0054064C" w:rsidRPr="00D7158A" w:rsidRDefault="0054064C" w:rsidP="000B5C69">
      <w:pPr>
        <w:ind w:firstLine="142"/>
        <w:rPr>
          <w:rFonts w:cs="Times New Roman"/>
          <w:szCs w:val="28"/>
        </w:rPr>
      </w:pPr>
      <w:r w:rsidRPr="00D7158A">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BF14F7">
          <w:headerReference w:type="default" r:id="rId8"/>
          <w:headerReference w:type="first" r:id="rId9"/>
          <w:pgSz w:w="16838" w:h="11906" w:orient="landscape"/>
          <w:pgMar w:top="1701" w:right="1134" w:bottom="567" w:left="1134" w:header="709" w:footer="709" w:gutter="0"/>
          <w:cols w:space="708"/>
          <w:titlePg/>
          <w:docGrid w:linePitch="381"/>
        </w:sectPr>
      </w:pPr>
      <w:r w:rsidRPr="00D7158A">
        <w:rPr>
          <w:rFonts w:cs="Times New Roman"/>
          <w:szCs w:val="28"/>
        </w:rPr>
        <w:t xml:space="preserve">Темрюкский район                                                                                                                                                     О.В.  </w:t>
      </w:r>
      <w:proofErr w:type="spellStart"/>
      <w:r w:rsidRPr="00D7158A">
        <w:rPr>
          <w:rFonts w:cs="Times New Roman"/>
          <w:szCs w:val="28"/>
        </w:rPr>
        <w:t>Дяденко</w:t>
      </w:r>
      <w:proofErr w:type="spellEnd"/>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9C4" w:rsidRDefault="008A59C4" w:rsidP="00EF6F81">
      <w:r>
        <w:separator/>
      </w:r>
    </w:p>
  </w:endnote>
  <w:endnote w:type="continuationSeparator" w:id="0">
    <w:p w:rsidR="008A59C4" w:rsidRDefault="008A59C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9C4" w:rsidRDefault="008A59C4" w:rsidP="00EF6F81">
      <w:r>
        <w:separator/>
      </w:r>
    </w:p>
  </w:footnote>
  <w:footnote w:type="continuationSeparator" w:id="0">
    <w:p w:rsidR="008A59C4" w:rsidRDefault="008A59C4"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3EC" w:rsidRDefault="008A59C4">
    <w:pPr>
      <w:pStyle w:val="a5"/>
      <w:jc w:val="center"/>
    </w:pPr>
    <w:sdt>
      <w:sdtPr>
        <w:id w:val="-1864123760"/>
        <w:docPartObj>
          <w:docPartGallery w:val="Page Numbers (Margins)"/>
          <w:docPartUnique/>
        </w:docPartObj>
      </w:sdtPr>
      <w:sdtEndPr/>
      <w:sdtContent>
        <w:r w:rsidR="005E73EC">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73EC" w:rsidRDefault="005E73EC" w:rsidP="005B7004">
                              <w:r>
                                <w:fldChar w:fldCharType="begin"/>
                              </w:r>
                              <w:r>
                                <w:instrText>PAGE   \* MERGEFORMAT</w:instrText>
                              </w:r>
                              <w:r>
                                <w:fldChar w:fldCharType="separate"/>
                              </w:r>
                              <w:r w:rsidR="001E59B2">
                                <w:rPr>
                                  <w:noProof/>
                                </w:rPr>
                                <w:t>10</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39A6467"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5E73EC" w:rsidRDefault="005E73EC" w:rsidP="005B7004">
                        <w:r>
                          <w:fldChar w:fldCharType="begin"/>
                        </w:r>
                        <w:r>
                          <w:instrText>PAGE   \* MERGEFORMAT</w:instrText>
                        </w:r>
                        <w:r>
                          <w:fldChar w:fldCharType="separate"/>
                        </w:r>
                        <w:r w:rsidR="001E59B2">
                          <w:rPr>
                            <w:noProof/>
                          </w:rPr>
                          <w:t>10</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3EC" w:rsidRDefault="005E73EC">
    <w:pPr>
      <w:pStyle w:val="a5"/>
      <w:jc w:val="center"/>
    </w:pPr>
  </w:p>
  <w:p w:rsidR="005E73EC" w:rsidRDefault="005E73EC">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E73EC" w:rsidRPr="00153625" w:rsidRDefault="005E73E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E59B2" w:rsidRPr="001E59B2">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4DF27E"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E73EC" w:rsidRPr="00153625" w:rsidRDefault="005E73E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1E59B2" w:rsidRPr="001E59B2">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2939"/>
    <w:rsid w:val="0001662D"/>
    <w:rsid w:val="00017FA2"/>
    <w:rsid w:val="00023F4D"/>
    <w:rsid w:val="0002782F"/>
    <w:rsid w:val="00031DF9"/>
    <w:rsid w:val="000322A4"/>
    <w:rsid w:val="000346EC"/>
    <w:rsid w:val="000348BC"/>
    <w:rsid w:val="0003562F"/>
    <w:rsid w:val="00036BA0"/>
    <w:rsid w:val="0004392D"/>
    <w:rsid w:val="00046F33"/>
    <w:rsid w:val="000520B4"/>
    <w:rsid w:val="0005300F"/>
    <w:rsid w:val="00054C84"/>
    <w:rsid w:val="0005555B"/>
    <w:rsid w:val="000669A4"/>
    <w:rsid w:val="00067C9E"/>
    <w:rsid w:val="00073545"/>
    <w:rsid w:val="00083975"/>
    <w:rsid w:val="00084E42"/>
    <w:rsid w:val="000A5167"/>
    <w:rsid w:val="000B0BF9"/>
    <w:rsid w:val="000B5C69"/>
    <w:rsid w:val="000B6DFF"/>
    <w:rsid w:val="000C1918"/>
    <w:rsid w:val="000C2F3D"/>
    <w:rsid w:val="000C3FBF"/>
    <w:rsid w:val="000C6EE1"/>
    <w:rsid w:val="000D1B88"/>
    <w:rsid w:val="000D2689"/>
    <w:rsid w:val="000D42BE"/>
    <w:rsid w:val="000D5144"/>
    <w:rsid w:val="000E5F26"/>
    <w:rsid w:val="000F0643"/>
    <w:rsid w:val="000F3C67"/>
    <w:rsid w:val="000F5130"/>
    <w:rsid w:val="000F5E70"/>
    <w:rsid w:val="000F6172"/>
    <w:rsid w:val="000F72CE"/>
    <w:rsid w:val="000F7C02"/>
    <w:rsid w:val="001011CC"/>
    <w:rsid w:val="00103E05"/>
    <w:rsid w:val="001111E6"/>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013E"/>
    <w:rsid w:val="00172D6C"/>
    <w:rsid w:val="00173D9E"/>
    <w:rsid w:val="00176619"/>
    <w:rsid w:val="001813B1"/>
    <w:rsid w:val="00183A1D"/>
    <w:rsid w:val="00185966"/>
    <w:rsid w:val="001906A8"/>
    <w:rsid w:val="0019577F"/>
    <w:rsid w:val="0019727E"/>
    <w:rsid w:val="001A1BB4"/>
    <w:rsid w:val="001B3A32"/>
    <w:rsid w:val="001B5C3C"/>
    <w:rsid w:val="001B7870"/>
    <w:rsid w:val="001B7AD5"/>
    <w:rsid w:val="001C1730"/>
    <w:rsid w:val="001C6EC9"/>
    <w:rsid w:val="001C724F"/>
    <w:rsid w:val="001D080B"/>
    <w:rsid w:val="001D1214"/>
    <w:rsid w:val="001D4E9D"/>
    <w:rsid w:val="001D6D8D"/>
    <w:rsid w:val="001D7910"/>
    <w:rsid w:val="001E23DC"/>
    <w:rsid w:val="001E26D2"/>
    <w:rsid w:val="001E468C"/>
    <w:rsid w:val="001E59B2"/>
    <w:rsid w:val="001E7209"/>
    <w:rsid w:val="001E7C79"/>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17D1"/>
    <w:rsid w:val="002B24B8"/>
    <w:rsid w:val="002B34B6"/>
    <w:rsid w:val="002B48D5"/>
    <w:rsid w:val="002C031E"/>
    <w:rsid w:val="002C5C43"/>
    <w:rsid w:val="002C7291"/>
    <w:rsid w:val="002D2249"/>
    <w:rsid w:val="002D6BB0"/>
    <w:rsid w:val="002D7290"/>
    <w:rsid w:val="002E291E"/>
    <w:rsid w:val="002E5323"/>
    <w:rsid w:val="002E62B4"/>
    <w:rsid w:val="002F44EB"/>
    <w:rsid w:val="00306055"/>
    <w:rsid w:val="00324FC7"/>
    <w:rsid w:val="00325B03"/>
    <w:rsid w:val="003267D3"/>
    <w:rsid w:val="00326F04"/>
    <w:rsid w:val="00332004"/>
    <w:rsid w:val="00337501"/>
    <w:rsid w:val="00345A6E"/>
    <w:rsid w:val="0034769A"/>
    <w:rsid w:val="00347A6F"/>
    <w:rsid w:val="003500EB"/>
    <w:rsid w:val="00351F1B"/>
    <w:rsid w:val="003547EA"/>
    <w:rsid w:val="003559DB"/>
    <w:rsid w:val="00355C28"/>
    <w:rsid w:val="00357F42"/>
    <w:rsid w:val="003724CA"/>
    <w:rsid w:val="00373CF1"/>
    <w:rsid w:val="00374409"/>
    <w:rsid w:val="0037448A"/>
    <w:rsid w:val="00376342"/>
    <w:rsid w:val="0038131C"/>
    <w:rsid w:val="0038326C"/>
    <w:rsid w:val="00385F3F"/>
    <w:rsid w:val="00391FAF"/>
    <w:rsid w:val="003979F5"/>
    <w:rsid w:val="003A0AD1"/>
    <w:rsid w:val="003A3ADE"/>
    <w:rsid w:val="003A5E11"/>
    <w:rsid w:val="003B019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33806"/>
    <w:rsid w:val="00434175"/>
    <w:rsid w:val="004403CD"/>
    <w:rsid w:val="004408E3"/>
    <w:rsid w:val="0044102D"/>
    <w:rsid w:val="00441A14"/>
    <w:rsid w:val="00441B89"/>
    <w:rsid w:val="00442F04"/>
    <w:rsid w:val="00454AD0"/>
    <w:rsid w:val="00455355"/>
    <w:rsid w:val="00455F5C"/>
    <w:rsid w:val="0046097C"/>
    <w:rsid w:val="0046202F"/>
    <w:rsid w:val="00462102"/>
    <w:rsid w:val="00467446"/>
    <w:rsid w:val="00470DA3"/>
    <w:rsid w:val="00472B1D"/>
    <w:rsid w:val="004816D5"/>
    <w:rsid w:val="00484E94"/>
    <w:rsid w:val="004852C0"/>
    <w:rsid w:val="00491923"/>
    <w:rsid w:val="00494A1C"/>
    <w:rsid w:val="004A2354"/>
    <w:rsid w:val="004A2815"/>
    <w:rsid w:val="004A2B69"/>
    <w:rsid w:val="004A51A1"/>
    <w:rsid w:val="004B3AAC"/>
    <w:rsid w:val="004B6573"/>
    <w:rsid w:val="004C630B"/>
    <w:rsid w:val="004C7CDB"/>
    <w:rsid w:val="004D1070"/>
    <w:rsid w:val="004D3592"/>
    <w:rsid w:val="004D4038"/>
    <w:rsid w:val="004D7302"/>
    <w:rsid w:val="004E184B"/>
    <w:rsid w:val="004E1B2B"/>
    <w:rsid w:val="004E2F61"/>
    <w:rsid w:val="004E5AE8"/>
    <w:rsid w:val="004E660F"/>
    <w:rsid w:val="0050378D"/>
    <w:rsid w:val="0050519C"/>
    <w:rsid w:val="00506C43"/>
    <w:rsid w:val="00510D19"/>
    <w:rsid w:val="00517A71"/>
    <w:rsid w:val="0053507E"/>
    <w:rsid w:val="0053671B"/>
    <w:rsid w:val="0054045D"/>
    <w:rsid w:val="0054063E"/>
    <w:rsid w:val="0054064C"/>
    <w:rsid w:val="0055229B"/>
    <w:rsid w:val="00553CFA"/>
    <w:rsid w:val="005716FF"/>
    <w:rsid w:val="00571FAC"/>
    <w:rsid w:val="005750C3"/>
    <w:rsid w:val="0058240E"/>
    <w:rsid w:val="00586194"/>
    <w:rsid w:val="00595B9D"/>
    <w:rsid w:val="005A449E"/>
    <w:rsid w:val="005A64DA"/>
    <w:rsid w:val="005A684E"/>
    <w:rsid w:val="005B0715"/>
    <w:rsid w:val="005B1E24"/>
    <w:rsid w:val="005B3967"/>
    <w:rsid w:val="005B5962"/>
    <w:rsid w:val="005B7004"/>
    <w:rsid w:val="005B7233"/>
    <w:rsid w:val="005B786B"/>
    <w:rsid w:val="005C4D2D"/>
    <w:rsid w:val="005C6C01"/>
    <w:rsid w:val="005E0FAA"/>
    <w:rsid w:val="005E3ACA"/>
    <w:rsid w:val="005E73EC"/>
    <w:rsid w:val="005E7A49"/>
    <w:rsid w:val="005F578C"/>
    <w:rsid w:val="005F59AA"/>
    <w:rsid w:val="005F6D45"/>
    <w:rsid w:val="005F74CC"/>
    <w:rsid w:val="005F7AB0"/>
    <w:rsid w:val="00600FF4"/>
    <w:rsid w:val="006050DC"/>
    <w:rsid w:val="0060710A"/>
    <w:rsid w:val="00611F63"/>
    <w:rsid w:val="0061378D"/>
    <w:rsid w:val="00614039"/>
    <w:rsid w:val="006147CA"/>
    <w:rsid w:val="00617E6B"/>
    <w:rsid w:val="00622149"/>
    <w:rsid w:val="00631501"/>
    <w:rsid w:val="00631920"/>
    <w:rsid w:val="006341E7"/>
    <w:rsid w:val="006359C0"/>
    <w:rsid w:val="00651A95"/>
    <w:rsid w:val="00653139"/>
    <w:rsid w:val="00660B50"/>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A1E79"/>
    <w:rsid w:val="006C4020"/>
    <w:rsid w:val="006C6075"/>
    <w:rsid w:val="006C707C"/>
    <w:rsid w:val="006C718B"/>
    <w:rsid w:val="006D0695"/>
    <w:rsid w:val="006D1B67"/>
    <w:rsid w:val="006D1DC2"/>
    <w:rsid w:val="006D2CE4"/>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2559"/>
    <w:rsid w:val="007230FE"/>
    <w:rsid w:val="0072614E"/>
    <w:rsid w:val="007303FA"/>
    <w:rsid w:val="00734314"/>
    <w:rsid w:val="00734E7F"/>
    <w:rsid w:val="00741C5B"/>
    <w:rsid w:val="00741FA6"/>
    <w:rsid w:val="00744F95"/>
    <w:rsid w:val="00745D1A"/>
    <w:rsid w:val="00755B4E"/>
    <w:rsid w:val="00756022"/>
    <w:rsid w:val="0076646D"/>
    <w:rsid w:val="00766481"/>
    <w:rsid w:val="00782AE6"/>
    <w:rsid w:val="00783D2D"/>
    <w:rsid w:val="0078526C"/>
    <w:rsid w:val="00785F36"/>
    <w:rsid w:val="007A41C0"/>
    <w:rsid w:val="007A4F64"/>
    <w:rsid w:val="007A6F08"/>
    <w:rsid w:val="007B0CAA"/>
    <w:rsid w:val="007B4A7E"/>
    <w:rsid w:val="007B77BF"/>
    <w:rsid w:val="007C014B"/>
    <w:rsid w:val="007C0819"/>
    <w:rsid w:val="007C0D6D"/>
    <w:rsid w:val="007C1B1B"/>
    <w:rsid w:val="007D1D37"/>
    <w:rsid w:val="007E0D6B"/>
    <w:rsid w:val="007E3A7D"/>
    <w:rsid w:val="007E702A"/>
    <w:rsid w:val="007F1C06"/>
    <w:rsid w:val="007F20C1"/>
    <w:rsid w:val="007F34E4"/>
    <w:rsid w:val="00802B22"/>
    <w:rsid w:val="0080648B"/>
    <w:rsid w:val="00806B35"/>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A59C4"/>
    <w:rsid w:val="008B08D9"/>
    <w:rsid w:val="008B1961"/>
    <w:rsid w:val="008B2122"/>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190"/>
    <w:rsid w:val="00905D68"/>
    <w:rsid w:val="00905FF7"/>
    <w:rsid w:val="00910293"/>
    <w:rsid w:val="0092378A"/>
    <w:rsid w:val="0092688F"/>
    <w:rsid w:val="009324C6"/>
    <w:rsid w:val="00937318"/>
    <w:rsid w:val="00937463"/>
    <w:rsid w:val="00944B19"/>
    <w:rsid w:val="00944C39"/>
    <w:rsid w:val="00950F83"/>
    <w:rsid w:val="00953D8F"/>
    <w:rsid w:val="00956FDA"/>
    <w:rsid w:val="00963C18"/>
    <w:rsid w:val="00965BF5"/>
    <w:rsid w:val="00970926"/>
    <w:rsid w:val="00970E1F"/>
    <w:rsid w:val="00972A9E"/>
    <w:rsid w:val="0097458B"/>
    <w:rsid w:val="009745F9"/>
    <w:rsid w:val="00977C72"/>
    <w:rsid w:val="009809ED"/>
    <w:rsid w:val="009833D8"/>
    <w:rsid w:val="009838F0"/>
    <w:rsid w:val="00985839"/>
    <w:rsid w:val="009927A9"/>
    <w:rsid w:val="00994207"/>
    <w:rsid w:val="00994548"/>
    <w:rsid w:val="0099567A"/>
    <w:rsid w:val="009A1BB1"/>
    <w:rsid w:val="009A3AFB"/>
    <w:rsid w:val="009A4276"/>
    <w:rsid w:val="009A73B2"/>
    <w:rsid w:val="009B4C82"/>
    <w:rsid w:val="009B6578"/>
    <w:rsid w:val="009C0A30"/>
    <w:rsid w:val="009C3754"/>
    <w:rsid w:val="009C65D1"/>
    <w:rsid w:val="009D1CE2"/>
    <w:rsid w:val="009D244C"/>
    <w:rsid w:val="009D4103"/>
    <w:rsid w:val="009D5DA6"/>
    <w:rsid w:val="009D6765"/>
    <w:rsid w:val="009E0B33"/>
    <w:rsid w:val="009E1504"/>
    <w:rsid w:val="009E288A"/>
    <w:rsid w:val="009E7CED"/>
    <w:rsid w:val="009F1007"/>
    <w:rsid w:val="009F2245"/>
    <w:rsid w:val="00A0259A"/>
    <w:rsid w:val="00A03E7E"/>
    <w:rsid w:val="00A1507B"/>
    <w:rsid w:val="00A235E5"/>
    <w:rsid w:val="00A23788"/>
    <w:rsid w:val="00A30B42"/>
    <w:rsid w:val="00A30FFE"/>
    <w:rsid w:val="00A40111"/>
    <w:rsid w:val="00A406C9"/>
    <w:rsid w:val="00A40CC7"/>
    <w:rsid w:val="00A44BB5"/>
    <w:rsid w:val="00A47DA3"/>
    <w:rsid w:val="00A56C25"/>
    <w:rsid w:val="00A6010B"/>
    <w:rsid w:val="00A643EC"/>
    <w:rsid w:val="00A67E38"/>
    <w:rsid w:val="00A70430"/>
    <w:rsid w:val="00A71471"/>
    <w:rsid w:val="00A7177F"/>
    <w:rsid w:val="00A71BA7"/>
    <w:rsid w:val="00A737FD"/>
    <w:rsid w:val="00A7591C"/>
    <w:rsid w:val="00A77D4F"/>
    <w:rsid w:val="00A811B2"/>
    <w:rsid w:val="00A84785"/>
    <w:rsid w:val="00A85437"/>
    <w:rsid w:val="00A94FD6"/>
    <w:rsid w:val="00A96A8D"/>
    <w:rsid w:val="00AA0D84"/>
    <w:rsid w:val="00AA5C4B"/>
    <w:rsid w:val="00AA7594"/>
    <w:rsid w:val="00AC6410"/>
    <w:rsid w:val="00AC6F55"/>
    <w:rsid w:val="00AC742E"/>
    <w:rsid w:val="00AD76CF"/>
    <w:rsid w:val="00AD7804"/>
    <w:rsid w:val="00AE09CA"/>
    <w:rsid w:val="00AE7059"/>
    <w:rsid w:val="00AF1DE5"/>
    <w:rsid w:val="00AF3593"/>
    <w:rsid w:val="00AF35BD"/>
    <w:rsid w:val="00AF362F"/>
    <w:rsid w:val="00AF4977"/>
    <w:rsid w:val="00AF6AE5"/>
    <w:rsid w:val="00B07228"/>
    <w:rsid w:val="00B12105"/>
    <w:rsid w:val="00B12FB3"/>
    <w:rsid w:val="00B149A9"/>
    <w:rsid w:val="00B1619A"/>
    <w:rsid w:val="00B2042B"/>
    <w:rsid w:val="00B20B96"/>
    <w:rsid w:val="00B2367E"/>
    <w:rsid w:val="00B23A0A"/>
    <w:rsid w:val="00B25FFF"/>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C5DC4"/>
    <w:rsid w:val="00BC5EDF"/>
    <w:rsid w:val="00BD16FB"/>
    <w:rsid w:val="00BD2638"/>
    <w:rsid w:val="00BD5F4F"/>
    <w:rsid w:val="00BD6208"/>
    <w:rsid w:val="00BE244F"/>
    <w:rsid w:val="00BE75CB"/>
    <w:rsid w:val="00BF14F7"/>
    <w:rsid w:val="00BF2433"/>
    <w:rsid w:val="00C00690"/>
    <w:rsid w:val="00C0190C"/>
    <w:rsid w:val="00C02CE4"/>
    <w:rsid w:val="00C11F9E"/>
    <w:rsid w:val="00C1286D"/>
    <w:rsid w:val="00C138C6"/>
    <w:rsid w:val="00C142D5"/>
    <w:rsid w:val="00C23387"/>
    <w:rsid w:val="00C3292C"/>
    <w:rsid w:val="00C4090E"/>
    <w:rsid w:val="00C4141F"/>
    <w:rsid w:val="00C429D2"/>
    <w:rsid w:val="00C52F24"/>
    <w:rsid w:val="00C5313C"/>
    <w:rsid w:val="00C53808"/>
    <w:rsid w:val="00C576C0"/>
    <w:rsid w:val="00C71CC2"/>
    <w:rsid w:val="00C72F57"/>
    <w:rsid w:val="00C75EAF"/>
    <w:rsid w:val="00C76645"/>
    <w:rsid w:val="00C769C5"/>
    <w:rsid w:val="00C76E39"/>
    <w:rsid w:val="00C8136C"/>
    <w:rsid w:val="00C84ADF"/>
    <w:rsid w:val="00C85437"/>
    <w:rsid w:val="00C87D4C"/>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0402"/>
    <w:rsid w:val="00D11251"/>
    <w:rsid w:val="00D146A3"/>
    <w:rsid w:val="00D21B4F"/>
    <w:rsid w:val="00D2251E"/>
    <w:rsid w:val="00D341F7"/>
    <w:rsid w:val="00D34FA5"/>
    <w:rsid w:val="00D3506A"/>
    <w:rsid w:val="00D3644A"/>
    <w:rsid w:val="00D36AC4"/>
    <w:rsid w:val="00D4644D"/>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3A4C"/>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3688"/>
    <w:rsid w:val="00E746A1"/>
    <w:rsid w:val="00E803BD"/>
    <w:rsid w:val="00E84B65"/>
    <w:rsid w:val="00E84B7F"/>
    <w:rsid w:val="00E87B77"/>
    <w:rsid w:val="00E96452"/>
    <w:rsid w:val="00E96ED0"/>
    <w:rsid w:val="00EA0F1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0D18"/>
    <w:rsid w:val="00ED1D1C"/>
    <w:rsid w:val="00ED2AA6"/>
    <w:rsid w:val="00ED65F3"/>
    <w:rsid w:val="00ED6AB3"/>
    <w:rsid w:val="00ED794E"/>
    <w:rsid w:val="00EE6972"/>
    <w:rsid w:val="00EE7E4C"/>
    <w:rsid w:val="00EF19E9"/>
    <w:rsid w:val="00EF25B2"/>
    <w:rsid w:val="00EF687A"/>
    <w:rsid w:val="00EF6A40"/>
    <w:rsid w:val="00EF6F81"/>
    <w:rsid w:val="00F00398"/>
    <w:rsid w:val="00F00A4A"/>
    <w:rsid w:val="00F05B97"/>
    <w:rsid w:val="00F073BF"/>
    <w:rsid w:val="00F0797C"/>
    <w:rsid w:val="00F162F0"/>
    <w:rsid w:val="00F203C2"/>
    <w:rsid w:val="00F23014"/>
    <w:rsid w:val="00F23492"/>
    <w:rsid w:val="00F25A7F"/>
    <w:rsid w:val="00F25E9F"/>
    <w:rsid w:val="00F31FEC"/>
    <w:rsid w:val="00F32117"/>
    <w:rsid w:val="00F36F38"/>
    <w:rsid w:val="00F4182F"/>
    <w:rsid w:val="00F43866"/>
    <w:rsid w:val="00F43926"/>
    <w:rsid w:val="00F441D3"/>
    <w:rsid w:val="00F65DF0"/>
    <w:rsid w:val="00F677FC"/>
    <w:rsid w:val="00F67E40"/>
    <w:rsid w:val="00F700BA"/>
    <w:rsid w:val="00F707E1"/>
    <w:rsid w:val="00F70E5E"/>
    <w:rsid w:val="00F71A1E"/>
    <w:rsid w:val="00F80B7C"/>
    <w:rsid w:val="00F84016"/>
    <w:rsid w:val="00F8586D"/>
    <w:rsid w:val="00F922EA"/>
    <w:rsid w:val="00F923DF"/>
    <w:rsid w:val="00F94726"/>
    <w:rsid w:val="00F96CD6"/>
    <w:rsid w:val="00F96F3C"/>
    <w:rsid w:val="00F97C68"/>
    <w:rsid w:val="00FA11F7"/>
    <w:rsid w:val="00FA1A72"/>
    <w:rsid w:val="00FA3840"/>
    <w:rsid w:val="00FA4B3D"/>
    <w:rsid w:val="00FA58E5"/>
    <w:rsid w:val="00FB065A"/>
    <w:rsid w:val="00FC2799"/>
    <w:rsid w:val="00FD34F6"/>
    <w:rsid w:val="00FD486E"/>
    <w:rsid w:val="00FD579D"/>
    <w:rsid w:val="00FD58E6"/>
    <w:rsid w:val="00FE23D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00F3"/>
  <w15:docId w15:val="{8AEB0C61-B670-4C50-A724-46FC6ED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4"/>
    <w:uiPriority w:val="39"/>
    <w:rsid w:val="00766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981D7-623F-43BF-9E54-2914AA24F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2067</Words>
  <Characters>11783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2</cp:revision>
  <cp:lastPrinted>2023-03-30T12:44:00Z</cp:lastPrinted>
  <dcterms:created xsi:type="dcterms:W3CDTF">2023-03-30T12:45:00Z</dcterms:created>
  <dcterms:modified xsi:type="dcterms:W3CDTF">2023-03-30T12:45:00Z</dcterms:modified>
</cp:coreProperties>
</file>